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26F" w:rsidRDefault="00315985">
      <w:r>
        <w:rPr>
          <w:noProof/>
        </w:rPr>
        <w:drawing>
          <wp:inline distT="114300" distB="114300" distL="114300" distR="114300">
            <wp:extent cx="2105025" cy="5905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105025" cy="590550"/>
                    </a:xfrm>
                    <a:prstGeom prst="rect">
                      <a:avLst/>
                    </a:prstGeom>
                    <a:ln/>
                  </pic:spPr>
                </pic:pic>
              </a:graphicData>
            </a:graphic>
          </wp:inline>
        </w:drawing>
      </w:r>
    </w:p>
    <w:p w:rsidR="007E026F" w:rsidRDefault="00315985">
      <w:pPr>
        <w:spacing w:before="240" w:after="240" w:line="360" w:lineRule="auto"/>
      </w:pPr>
      <w:r>
        <w:t>Facultad de educación.</w:t>
      </w:r>
    </w:p>
    <w:p w:rsidR="007E026F" w:rsidRDefault="00315985">
      <w:pPr>
        <w:spacing w:before="240" w:after="240" w:line="360" w:lineRule="auto"/>
      </w:pPr>
      <w:r>
        <w:t>Escuela de educación diferencial.</w:t>
      </w:r>
    </w:p>
    <w:p w:rsidR="007E026F" w:rsidRDefault="007E026F">
      <w:pPr>
        <w:spacing w:before="240" w:after="240" w:line="360" w:lineRule="auto"/>
      </w:pPr>
    </w:p>
    <w:p w:rsidR="007E026F" w:rsidRDefault="007E026F">
      <w:pPr>
        <w:spacing w:before="240" w:after="240" w:line="360" w:lineRule="auto"/>
      </w:pPr>
    </w:p>
    <w:p w:rsidR="007E026F" w:rsidRDefault="00315985">
      <w:pPr>
        <w:spacing w:before="240" w:after="240" w:line="360" w:lineRule="auto"/>
        <w:jc w:val="center"/>
        <w:rPr>
          <w:b/>
          <w:sz w:val="48"/>
          <w:szCs w:val="48"/>
        </w:rPr>
      </w:pPr>
      <w:r>
        <w:rPr>
          <w:b/>
          <w:sz w:val="48"/>
          <w:szCs w:val="48"/>
        </w:rPr>
        <w:t>Cátedra N°1</w:t>
      </w:r>
    </w:p>
    <w:p w:rsidR="007E026F" w:rsidRDefault="00315985">
      <w:pPr>
        <w:spacing w:before="240" w:after="240" w:line="360" w:lineRule="auto"/>
        <w:jc w:val="center"/>
        <w:rPr>
          <w:b/>
          <w:sz w:val="32"/>
          <w:szCs w:val="32"/>
          <w:u w:val="single"/>
        </w:rPr>
      </w:pPr>
      <w:r>
        <w:rPr>
          <w:b/>
          <w:sz w:val="32"/>
          <w:szCs w:val="32"/>
          <w:u w:val="single"/>
        </w:rPr>
        <w:t>Informe de contexto escuela de lenguaje ´´KETRAWE´´</w:t>
      </w:r>
    </w:p>
    <w:p w:rsidR="007E026F" w:rsidRDefault="007E026F">
      <w:pPr>
        <w:spacing w:before="240" w:after="240" w:line="360" w:lineRule="auto"/>
      </w:pPr>
    </w:p>
    <w:p w:rsidR="007E026F" w:rsidRDefault="007E026F">
      <w:pPr>
        <w:spacing w:before="240" w:after="240" w:line="360" w:lineRule="auto"/>
      </w:pPr>
    </w:p>
    <w:p w:rsidR="007E026F" w:rsidRDefault="007E026F">
      <w:pPr>
        <w:spacing w:before="240" w:after="240" w:line="360" w:lineRule="auto"/>
      </w:pPr>
    </w:p>
    <w:p w:rsidR="007E026F" w:rsidRDefault="00315985">
      <w:pPr>
        <w:spacing w:before="240" w:after="240" w:line="360" w:lineRule="auto"/>
        <w:jc w:val="right"/>
      </w:pPr>
      <w:r>
        <w:rPr>
          <w:b/>
        </w:rPr>
        <w:t xml:space="preserve">                                                                      Integrantes: </w:t>
      </w:r>
      <w:r>
        <w:t>Jailine Cárcamo Rivas.</w:t>
      </w:r>
    </w:p>
    <w:p w:rsidR="007E026F" w:rsidRDefault="00315985">
      <w:pPr>
        <w:spacing w:before="240" w:after="240" w:line="360" w:lineRule="auto"/>
        <w:jc w:val="right"/>
      </w:pPr>
      <w:r>
        <w:t xml:space="preserve">                                                                                                     Camilo Contreras Medina.</w:t>
      </w:r>
    </w:p>
    <w:p w:rsidR="007E026F" w:rsidRDefault="00315985">
      <w:pPr>
        <w:spacing w:before="240" w:after="240" w:line="360" w:lineRule="auto"/>
        <w:jc w:val="right"/>
      </w:pPr>
      <w:r>
        <w:rPr>
          <w:b/>
        </w:rPr>
        <w:tab/>
      </w:r>
      <w:r>
        <w:rPr>
          <w:b/>
        </w:rPr>
        <w:tab/>
      </w:r>
      <w:r>
        <w:rPr>
          <w:b/>
        </w:rPr>
        <w:tab/>
        <w:t xml:space="preserve">                                                         </w:t>
      </w:r>
      <w:r>
        <w:t>Alexandra Pérez Maureira.</w:t>
      </w:r>
    </w:p>
    <w:p w:rsidR="007E026F" w:rsidRDefault="00315985">
      <w:pPr>
        <w:spacing w:before="240" w:after="240" w:line="360" w:lineRule="auto"/>
        <w:ind w:left="5760"/>
        <w:jc w:val="right"/>
      </w:pPr>
      <w:r>
        <w:t>Bárbara Isabel Regla Chamorro.</w:t>
      </w:r>
    </w:p>
    <w:p w:rsidR="007E026F" w:rsidRDefault="00315985">
      <w:pPr>
        <w:spacing w:before="240" w:after="240" w:line="360" w:lineRule="auto"/>
        <w:jc w:val="right"/>
      </w:pPr>
      <w:r>
        <w:rPr>
          <w:b/>
        </w:rPr>
        <w:t xml:space="preserve">                                                                       Asignatura:</w:t>
      </w:r>
      <w:r>
        <w:t xml:space="preserve"> Práctica Intermedia ll.</w:t>
      </w:r>
    </w:p>
    <w:p w:rsidR="007E026F" w:rsidRDefault="00315985">
      <w:pPr>
        <w:spacing w:before="240" w:after="240" w:line="360" w:lineRule="auto"/>
        <w:jc w:val="right"/>
      </w:pPr>
      <w:r>
        <w:rPr>
          <w:b/>
        </w:rPr>
        <w:t xml:space="preserve">                                                                             Docente:</w:t>
      </w:r>
      <w:r>
        <w:t xml:space="preserve"> Oriana Campusano Vallejos.</w:t>
      </w:r>
    </w:p>
    <w:p w:rsidR="007E026F" w:rsidRDefault="00315985">
      <w:pPr>
        <w:spacing w:before="240" w:after="240" w:line="360" w:lineRule="auto"/>
        <w:jc w:val="right"/>
      </w:pPr>
      <w:r>
        <w:rPr>
          <w:b/>
        </w:rPr>
        <w:t xml:space="preserve">                                                                                     Fecha:</w:t>
      </w:r>
      <w:r>
        <w:t xml:space="preserve"> Domingo 11 de Octubre de 2020.</w:t>
      </w:r>
    </w:p>
    <w:p w:rsidR="007E026F" w:rsidRDefault="00315985">
      <w:pPr>
        <w:spacing w:before="240" w:after="240" w:line="360" w:lineRule="auto"/>
        <w:jc w:val="center"/>
        <w:rPr>
          <w:b/>
          <w:i/>
        </w:rPr>
      </w:pPr>
      <w:r>
        <w:rPr>
          <w:b/>
          <w:i/>
        </w:rPr>
        <w:t>Sede el Boldal, Concepción.</w:t>
      </w:r>
    </w:p>
    <w:p w:rsidR="007E026F" w:rsidRDefault="00315985">
      <w:pPr>
        <w:spacing w:before="240" w:after="240" w:line="360" w:lineRule="auto"/>
        <w:jc w:val="both"/>
        <w:rPr>
          <w:b/>
          <w:i/>
        </w:rPr>
      </w:pPr>
      <w:r>
        <w:rPr>
          <w:b/>
        </w:rPr>
        <w:lastRenderedPageBreak/>
        <w:t xml:space="preserve">INTRODUCCIÓN </w:t>
      </w:r>
    </w:p>
    <w:p w:rsidR="007E026F" w:rsidRDefault="00315985">
      <w:pPr>
        <w:spacing w:before="240" w:after="240" w:line="360" w:lineRule="auto"/>
        <w:jc w:val="both"/>
        <w:rPr>
          <w:rFonts w:ascii="Times New Roman" w:eastAsia="Times New Roman" w:hAnsi="Times New Roman" w:cs="Times New Roman"/>
          <w:sz w:val="24"/>
          <w:szCs w:val="24"/>
        </w:rPr>
      </w:pPr>
      <w:r>
        <w:rPr>
          <w:color w:val="000000"/>
        </w:rPr>
        <w:t xml:space="preserve">La Escuela Especial de Lenguaje Ketrawe es un establecimiento particular subvencionado que busca entregar propuestas educativas de carácter integral centradas en la atención de niños y niñas con Trastorno Específico del Lenguaje (TEL), según las normas entregadas por el </w:t>
      </w:r>
      <w:r w:rsidRPr="002E7080">
        <w:rPr>
          <w:color w:val="000000" w:themeColor="text1"/>
        </w:rPr>
        <w:t xml:space="preserve">Decreto 1300, </w:t>
      </w:r>
      <w:r>
        <w:rPr>
          <w:color w:val="000000"/>
        </w:rPr>
        <w:t xml:space="preserve">para ello cuenta con diversos recursos </w:t>
      </w:r>
      <w:r>
        <w:t>y salas</w:t>
      </w:r>
      <w:r>
        <w:rPr>
          <w:color w:val="000000"/>
        </w:rPr>
        <w:t xml:space="preserve"> para cumplir dicha labor. El establecimiento como tal busca alcanzar y superar los estándares señalados en la Ley con el fin de conseguir una escuela inclusiva que pueda otorgar una enseñanza significativa en los diversos ámbitos descritos en las bases curriculares.</w:t>
      </w:r>
    </w:p>
    <w:p w:rsidR="007E026F" w:rsidRDefault="00315985">
      <w:pPr>
        <w:spacing w:line="360" w:lineRule="auto"/>
        <w:jc w:val="both"/>
        <w:rPr>
          <w:rFonts w:ascii="Times New Roman" w:eastAsia="Times New Roman" w:hAnsi="Times New Roman" w:cs="Times New Roman"/>
          <w:sz w:val="24"/>
          <w:szCs w:val="24"/>
        </w:rPr>
      </w:pPr>
      <w:r>
        <w:rPr>
          <w:color w:val="000000"/>
        </w:rPr>
        <w:t xml:space="preserve">La tarea educativa del establecimiento busca iniciar con la atención de 6 cursos de acuerdo </w:t>
      </w:r>
      <w:r>
        <w:t xml:space="preserve">a </w:t>
      </w:r>
      <w:r>
        <w:rPr>
          <w:color w:val="000000"/>
        </w:rPr>
        <w:t xml:space="preserve">las necesidades que presenten los menores y las derivaciones otorgadas por los pediatras o fonoaudiólogos. En cuanto </w:t>
      </w:r>
      <w:r>
        <w:t>al rol</w:t>
      </w:r>
      <w:r>
        <w:rPr>
          <w:color w:val="000000"/>
        </w:rPr>
        <w:t xml:space="preserve"> docente del establecimiento estará centrado en la atención de alumnos con TEL y tendrá el propósito de mejorar significativamente la calidad de los aprendizajes de todos los estudiantes al igual de entregar una formación valórica basada en el respeto, tolerancia, justicia y un ambiente cercano e inclusivo. </w:t>
      </w:r>
    </w:p>
    <w:p w:rsidR="007E026F" w:rsidRDefault="00315985">
      <w:pPr>
        <w:spacing w:line="360" w:lineRule="auto"/>
        <w:jc w:val="both"/>
        <w:rPr>
          <w:rFonts w:ascii="Times New Roman" w:eastAsia="Times New Roman" w:hAnsi="Times New Roman" w:cs="Times New Roman"/>
          <w:sz w:val="24"/>
          <w:szCs w:val="24"/>
        </w:rPr>
      </w:pPr>
      <w:r>
        <w:rPr>
          <w:color w:val="000000"/>
        </w:rPr>
        <w:t>Este informe tiene la finalidad de realizar una contextualización sobre el establecimiento previamente mencionado, para realizar esta labor se tomará en cuenta diversas fuentes de información que permitan hacer una correcta contextualización del centro de práctica tanto en su estructura general como en tiempos de pandemia, para esta labor nos guiaremos en diversas fuentes tales como:</w:t>
      </w:r>
    </w:p>
    <w:p w:rsidR="007E026F" w:rsidRDefault="00315985">
      <w:pPr>
        <w:spacing w:line="360" w:lineRule="auto"/>
        <w:jc w:val="both"/>
        <w:rPr>
          <w:rFonts w:ascii="Times New Roman" w:eastAsia="Times New Roman" w:hAnsi="Times New Roman" w:cs="Times New Roman"/>
          <w:sz w:val="24"/>
          <w:szCs w:val="24"/>
        </w:rPr>
      </w:pPr>
      <w:r>
        <w:rPr>
          <w:b/>
          <w:color w:val="000000"/>
        </w:rPr>
        <w:t>La información entregada por el docente</w:t>
      </w:r>
      <w:r>
        <w:rPr>
          <w:color w:val="000000"/>
        </w:rPr>
        <w:t>: Esta información está ligada principalmente a las características del curso, contextualización sobre los contenidos que se están pasando en el momento, aspectos técnicos actuales del establecimiento y su opinión sobre cómo ha sido trabajar con la nueva modalidad educativa.</w:t>
      </w:r>
    </w:p>
    <w:p w:rsidR="007E026F" w:rsidRDefault="00315985">
      <w:pPr>
        <w:spacing w:line="360" w:lineRule="auto"/>
        <w:jc w:val="both"/>
        <w:rPr>
          <w:rFonts w:ascii="Times New Roman" w:eastAsia="Times New Roman" w:hAnsi="Times New Roman" w:cs="Times New Roman"/>
          <w:sz w:val="24"/>
          <w:szCs w:val="24"/>
        </w:rPr>
      </w:pPr>
      <w:r>
        <w:rPr>
          <w:b/>
          <w:color w:val="000000"/>
        </w:rPr>
        <w:t>El P.E.I del establecimiento:</w:t>
      </w:r>
      <w:r>
        <w:rPr>
          <w:color w:val="000000"/>
        </w:rPr>
        <w:t xml:space="preserve"> El proyecto educativo institucional nos permitirá conocer aspectos técnicos y educacionales del establecimiento, conocer quiénes son los profesionales que los componen, conocer el funcionamiento de la unidad educativa del establecimiento.</w:t>
      </w:r>
    </w:p>
    <w:p w:rsidR="007E026F" w:rsidRDefault="00315985">
      <w:pPr>
        <w:spacing w:line="360" w:lineRule="auto"/>
        <w:jc w:val="both"/>
        <w:rPr>
          <w:rFonts w:ascii="Times New Roman" w:eastAsia="Times New Roman" w:hAnsi="Times New Roman" w:cs="Times New Roman"/>
          <w:sz w:val="24"/>
          <w:szCs w:val="24"/>
        </w:rPr>
      </w:pPr>
      <w:r>
        <w:rPr>
          <w:b/>
          <w:color w:val="000000"/>
        </w:rPr>
        <w:t>Documentos Mineduc:</w:t>
      </w:r>
      <w:r>
        <w:rPr>
          <w:color w:val="000000"/>
        </w:rPr>
        <w:t xml:space="preserve"> Se utilizarán las guías y normas entregadas por el Mineduc para poder </w:t>
      </w:r>
      <w:r>
        <w:t xml:space="preserve">conocer </w:t>
      </w:r>
      <w:r>
        <w:rPr>
          <w:color w:val="000000"/>
        </w:rPr>
        <w:t xml:space="preserve">como el establecimiento cumple/ utiliza dichos documentos. Durante la elaboración de este trabajo se utilizaran los siguientes documentos; “Orientaciones para la implementación de la </w:t>
      </w:r>
      <w:r>
        <w:rPr>
          <w:color w:val="000000"/>
        </w:rPr>
        <w:lastRenderedPageBreak/>
        <w:t>priorización curricular en forma remota y presencial”, “Orientaciones al sistema escolar en contexto de Covid-19”.</w:t>
      </w:r>
    </w:p>
    <w:p w:rsidR="007E026F" w:rsidRDefault="007E026F">
      <w:pPr>
        <w:spacing w:before="240" w:after="240" w:line="360" w:lineRule="auto"/>
        <w:rPr>
          <w:b/>
        </w:rPr>
      </w:pPr>
    </w:p>
    <w:p w:rsidR="007E026F" w:rsidRDefault="007E026F">
      <w:pPr>
        <w:spacing w:before="240" w:after="240" w:line="360" w:lineRule="auto"/>
        <w:jc w:val="center"/>
        <w:rPr>
          <w:b/>
        </w:rPr>
      </w:pPr>
    </w:p>
    <w:p w:rsidR="007E026F" w:rsidRDefault="007E026F">
      <w:pPr>
        <w:spacing w:before="240" w:after="240" w:line="360" w:lineRule="auto"/>
        <w:jc w:val="center"/>
        <w:rPr>
          <w:b/>
        </w:rPr>
      </w:pPr>
    </w:p>
    <w:p w:rsidR="007E026F" w:rsidRDefault="007E026F">
      <w:pPr>
        <w:spacing w:before="240" w:after="240" w:line="360" w:lineRule="auto"/>
        <w:rPr>
          <w:b/>
        </w:rPr>
      </w:pPr>
    </w:p>
    <w:p w:rsidR="007E026F" w:rsidRDefault="007E026F">
      <w:pPr>
        <w:spacing w:before="240" w:after="240" w:line="360" w:lineRule="auto"/>
        <w:rPr>
          <w:b/>
        </w:rPr>
      </w:pPr>
    </w:p>
    <w:p w:rsidR="007E026F" w:rsidRDefault="007E026F">
      <w:pPr>
        <w:spacing w:before="240" w:after="240" w:line="360" w:lineRule="auto"/>
        <w:rPr>
          <w:b/>
        </w:rPr>
      </w:pPr>
    </w:p>
    <w:p w:rsidR="007E026F" w:rsidRDefault="007E026F">
      <w:pPr>
        <w:spacing w:before="240" w:after="240" w:line="360" w:lineRule="auto"/>
        <w:rPr>
          <w:b/>
        </w:rPr>
      </w:pPr>
    </w:p>
    <w:p w:rsidR="007E026F" w:rsidRDefault="007E026F">
      <w:pPr>
        <w:spacing w:before="240" w:after="240" w:line="360" w:lineRule="auto"/>
        <w:rPr>
          <w:b/>
        </w:rPr>
      </w:pPr>
    </w:p>
    <w:p w:rsidR="007E026F" w:rsidRDefault="007E026F">
      <w:pPr>
        <w:spacing w:before="240" w:after="240" w:line="360" w:lineRule="auto"/>
        <w:rPr>
          <w:b/>
        </w:rPr>
      </w:pPr>
    </w:p>
    <w:p w:rsidR="007E026F" w:rsidRDefault="007E026F">
      <w:pPr>
        <w:spacing w:before="240" w:after="240" w:line="360" w:lineRule="auto"/>
        <w:rPr>
          <w:b/>
        </w:rPr>
      </w:pPr>
    </w:p>
    <w:p w:rsidR="007E026F" w:rsidRDefault="007E026F">
      <w:pPr>
        <w:spacing w:before="240" w:after="240" w:line="360" w:lineRule="auto"/>
        <w:rPr>
          <w:b/>
        </w:rPr>
      </w:pPr>
    </w:p>
    <w:p w:rsidR="007E026F" w:rsidRDefault="007E026F">
      <w:pPr>
        <w:spacing w:before="240" w:after="240" w:line="360" w:lineRule="auto"/>
        <w:rPr>
          <w:b/>
        </w:rPr>
      </w:pPr>
    </w:p>
    <w:p w:rsidR="007E026F" w:rsidRDefault="007E026F">
      <w:pPr>
        <w:spacing w:before="240" w:after="240" w:line="360" w:lineRule="auto"/>
        <w:rPr>
          <w:b/>
        </w:rPr>
      </w:pPr>
    </w:p>
    <w:p w:rsidR="007E026F" w:rsidRDefault="007E026F">
      <w:pPr>
        <w:spacing w:before="240" w:after="240" w:line="360" w:lineRule="auto"/>
        <w:rPr>
          <w:b/>
        </w:rPr>
      </w:pPr>
    </w:p>
    <w:p w:rsidR="007E026F" w:rsidRDefault="007E026F">
      <w:pPr>
        <w:spacing w:before="240" w:after="240" w:line="360" w:lineRule="auto"/>
        <w:rPr>
          <w:b/>
        </w:rPr>
      </w:pPr>
    </w:p>
    <w:p w:rsidR="007E026F" w:rsidRDefault="007E026F">
      <w:pPr>
        <w:spacing w:before="240" w:after="240" w:line="360" w:lineRule="auto"/>
        <w:rPr>
          <w:b/>
        </w:rPr>
      </w:pPr>
    </w:p>
    <w:p w:rsidR="007E026F" w:rsidRDefault="007E026F">
      <w:pPr>
        <w:spacing w:before="240" w:after="240" w:line="360" w:lineRule="auto"/>
        <w:rPr>
          <w:b/>
        </w:rPr>
      </w:pPr>
    </w:p>
    <w:p w:rsidR="007E026F" w:rsidRDefault="007E026F">
      <w:pPr>
        <w:spacing w:before="240" w:after="240" w:line="360" w:lineRule="auto"/>
        <w:rPr>
          <w:b/>
        </w:rPr>
      </w:pPr>
    </w:p>
    <w:p w:rsidR="00315985" w:rsidRDefault="00315985">
      <w:pPr>
        <w:spacing w:before="240" w:after="240" w:line="360" w:lineRule="auto"/>
        <w:rPr>
          <w:b/>
        </w:rPr>
      </w:pPr>
    </w:p>
    <w:p w:rsidR="007E026F" w:rsidRDefault="00315985">
      <w:pPr>
        <w:spacing w:before="240" w:after="240" w:line="360" w:lineRule="auto"/>
        <w:rPr>
          <w:u w:val="single"/>
        </w:rPr>
      </w:pPr>
      <w:r>
        <w:rPr>
          <w:b/>
        </w:rPr>
        <w:lastRenderedPageBreak/>
        <w:t>3.1 IDENTIFICACIÓN DE LA UNIDAD EDUCATIVA</w:t>
      </w:r>
      <w:r>
        <w:t xml:space="preserve">.  </w:t>
      </w:r>
    </w:p>
    <w:p w:rsidR="007E026F" w:rsidRDefault="00315985">
      <w:pPr>
        <w:numPr>
          <w:ilvl w:val="0"/>
          <w:numId w:val="10"/>
        </w:numPr>
        <w:pBdr>
          <w:top w:val="nil"/>
          <w:left w:val="nil"/>
          <w:bottom w:val="nil"/>
          <w:right w:val="nil"/>
          <w:between w:val="nil"/>
        </w:pBdr>
        <w:rPr>
          <w:b/>
          <w:color w:val="000000"/>
        </w:rPr>
      </w:pPr>
      <w:r>
        <w:rPr>
          <w:b/>
          <w:color w:val="000000"/>
        </w:rPr>
        <w:t>Síntesis de proyecto educativo Institucional</w:t>
      </w:r>
      <w:r w:rsidRPr="002E7080">
        <w:rPr>
          <w:b/>
          <w:color w:val="FF0000"/>
        </w:rPr>
        <w:t xml:space="preserve"> </w:t>
      </w:r>
      <w:r w:rsidRPr="002E7080">
        <w:rPr>
          <w:b/>
          <w:strike/>
          <w:color w:val="FF0000"/>
        </w:rPr>
        <w:t xml:space="preserve">que </w:t>
      </w:r>
      <w:r w:rsidRPr="002E7080">
        <w:rPr>
          <w:b/>
          <w:color w:val="FF0000"/>
        </w:rPr>
        <w:t xml:space="preserve"> </w:t>
      </w:r>
    </w:p>
    <w:p w:rsidR="007E026F" w:rsidRDefault="00315985">
      <w:pPr>
        <w:spacing w:before="240" w:after="240" w:line="360" w:lineRule="auto"/>
        <w:jc w:val="both"/>
        <w:rPr>
          <w:i/>
        </w:rPr>
      </w:pPr>
      <w:r>
        <w:t xml:space="preserve">La escuela especial de lenguaje Ketrawe cuenta con 90 estudiantes con Trastornos Específicos del Lenguaje, Mixto y Expresivo,  divididos en dos horarios de mañana y tarde, en niveles medio mayor, nivel de transición I, nivel de transición II, es un establecimiento educativo particular subvencionado ubicado en la ciudad de Concepción en el sector Santa Sabina, atiende estudiantes de 3 años a 5 años 11 meses, se rige bajo el Decreto Supremo de Educación N°1300 que  aprueba planes y programas para la atención de niños y niñas con Trastorno Específicos del lenguaje (TEL) desde el año 2002, las Bases Curriculares de la Educación Parvularia y Decreto Supremo de Educación N°170 que fija normas para determinar los alumnos con necesidades educativas especiales que serán beneficiarios de la subvención para educación especial del Ministerio de Educación. </w:t>
      </w:r>
      <w:r>
        <w:rPr>
          <w:i/>
        </w:rPr>
        <w:t xml:space="preserve"> </w:t>
      </w:r>
      <w:r>
        <w:t>De acuerdo a las técnicas y recursos de evaluación el proceso lo  realizan con pruebas formales y no formales, escala de apreciación, evaluaciones acumulativas y sumativas,  la forma de comunicación con los apoderados es por medio de entrevistas, reunión de apoderados, libreta de comunicación, cuenta con tres salas para cumplir con las actividades de los estudiantes, sala de enfermería, sala de fonoaudiología,  sala de dirección, sala de recepción y servicios higiénicos, además cuenta con varias redes de apoyo que logran otorgar una atención integral a los estudiantes, destacan: Cesfam, Comisaría y la oficina de Protección de Derechos de la infancia.</w:t>
      </w:r>
    </w:p>
    <w:p w:rsidR="007E026F" w:rsidRDefault="00315985">
      <w:pPr>
        <w:spacing w:before="240" w:after="240" w:line="360" w:lineRule="auto"/>
        <w:jc w:val="both"/>
        <w:rPr>
          <w:b/>
        </w:rPr>
      </w:pPr>
      <w:r>
        <w:t>La escuela de lenguaje Ketrawe tiene como principal propuesta  dirigir y orientar de forma coherente los procesos de intervención educativa que se desarrollan dentro del establecimiento, dicho proceso de PEI se manifiesta en el resultado del análisis que se hizo en la comunidad educativa Ketrawe, el objetivo de este informe es alcanzar los estándares de rendimiento señalados en la ley y las metas fijadas en el plan de mejoramiento de la escuela de lenguaje, tiene como propósito aventajarse hacia una escuela inclusiva, logrando obtener avances significativos en las diferentes ámbitos de experiencia de aprendizaje, sustentándose en las bases curriculares de educación de párvulo, orientaciones sobre habilidades y competencias que por obligatoriedad se deben obtener en cada nivel, todo mediante ocupaciones activas, significativas y lúdicas,  para así robustecer el ambiente inclusivo, con espacios de participación de toda la comunidad educativa, donde el profesor es un guía en el aprendizaje, haciéndose cargo de los estudiantes con Necesidades educativas transitorias, en este caso el Trastorno específico del lenguaje, teniendo como determinación mejorar el proceso de enseñanza aprendizaje de los alumnos con TEL.</w:t>
      </w:r>
    </w:p>
    <w:p w:rsidR="007E026F" w:rsidRDefault="00315985">
      <w:pPr>
        <w:spacing w:before="240" w:after="240" w:line="360" w:lineRule="auto"/>
        <w:jc w:val="both"/>
      </w:pPr>
      <w:r>
        <w:rPr>
          <w:b/>
        </w:rPr>
        <w:lastRenderedPageBreak/>
        <w:t>Sellos educativos</w:t>
      </w:r>
    </w:p>
    <w:p w:rsidR="007E026F" w:rsidRDefault="00315985">
      <w:pPr>
        <w:numPr>
          <w:ilvl w:val="0"/>
          <w:numId w:val="6"/>
        </w:numPr>
        <w:spacing w:before="240" w:after="0" w:line="360" w:lineRule="auto"/>
        <w:jc w:val="both"/>
        <w:rPr>
          <w:b/>
        </w:rPr>
      </w:pPr>
      <w:r>
        <w:rPr>
          <w:b/>
        </w:rPr>
        <w:t>Experiencias de aprendizaje lúdicas, activas y significativas.</w:t>
      </w:r>
    </w:p>
    <w:p w:rsidR="007E026F" w:rsidRDefault="00315985">
      <w:pPr>
        <w:numPr>
          <w:ilvl w:val="0"/>
          <w:numId w:val="6"/>
        </w:numPr>
        <w:spacing w:after="240" w:line="360" w:lineRule="auto"/>
        <w:jc w:val="both"/>
        <w:rPr>
          <w:b/>
        </w:rPr>
      </w:pPr>
      <w:r>
        <w:rPr>
          <w:b/>
        </w:rPr>
        <w:t xml:space="preserve"> Ambiente cercano e inclusivo con espacios de participación con la familia y comunidad</w:t>
      </w:r>
    </w:p>
    <w:p w:rsidR="007E026F" w:rsidRDefault="00315985">
      <w:pPr>
        <w:spacing w:before="240" w:after="240" w:line="360" w:lineRule="auto"/>
        <w:jc w:val="both"/>
      </w:pPr>
      <w:r>
        <w:rPr>
          <w:b/>
        </w:rPr>
        <w:t xml:space="preserve">Explicación de los sellos educativos: </w:t>
      </w:r>
      <w:r>
        <w:t>Ambos significan que Ketrawe se encarga de entregar estrategias activas y lúdicas para que los estudiantes generen un aprendizaje significativo y eficaz, esto genera que los estudiantes puedan obtener un proceso de enseñanza aprendizaje de manera didáctica a través del juego, además es una escuela que incorpora a los padres y apoderados a la comunidad educativa con el fin de ser informados frente a todas las actividades educativas que se  realizan en el establecimiento.</w:t>
      </w:r>
    </w:p>
    <w:p w:rsidR="007E026F" w:rsidRDefault="00315985">
      <w:pPr>
        <w:numPr>
          <w:ilvl w:val="0"/>
          <w:numId w:val="1"/>
        </w:numPr>
        <w:spacing w:before="240" w:after="240" w:line="360" w:lineRule="auto"/>
        <w:jc w:val="both"/>
        <w:rPr>
          <w:b/>
        </w:rPr>
      </w:pPr>
      <w:r>
        <w:rPr>
          <w:rFonts w:ascii="Times New Roman" w:eastAsia="Times New Roman" w:hAnsi="Times New Roman" w:cs="Times New Roman"/>
          <w:b/>
          <w:sz w:val="14"/>
          <w:szCs w:val="14"/>
        </w:rPr>
        <w:t xml:space="preserve"> </w:t>
      </w:r>
      <w:r>
        <w:rPr>
          <w:b/>
        </w:rPr>
        <w:t>VISIÓN: ´´Ser reconocidos en la comuna de Concepción como una institución líder en la formación de estudiantes que aceptan la diversidad como estilo de vida, capaces de enfrentar su situación básica con una preparación académica de calidad con responsabilidad, perseverancia y autonomía``</w:t>
      </w:r>
    </w:p>
    <w:p w:rsidR="007E026F" w:rsidRDefault="00315985">
      <w:pPr>
        <w:numPr>
          <w:ilvl w:val="0"/>
          <w:numId w:val="7"/>
        </w:numPr>
        <w:spacing w:before="240" w:after="0" w:line="360" w:lineRule="auto"/>
        <w:jc w:val="both"/>
      </w:pPr>
      <w:r>
        <w:rPr>
          <w:rFonts w:ascii="Times New Roman" w:eastAsia="Times New Roman" w:hAnsi="Times New Roman" w:cs="Times New Roman"/>
          <w:b/>
          <w:sz w:val="14"/>
          <w:szCs w:val="14"/>
        </w:rPr>
        <w:t xml:space="preserve"> </w:t>
      </w:r>
      <w:r>
        <w:rPr>
          <w:b/>
        </w:rPr>
        <w:t xml:space="preserve">Explicación de  la visión: </w:t>
      </w:r>
      <w:r>
        <w:t>La escuela de lenguaje Ketrawe facilita la inclusión y la diversidad de manera interna o externa, contando con diversos programas de apoyo para los estudiantes y familias, en donde a los padres se les comparte la información para que sus hijos puedan mejorar su calidad de vida, así realizando la inserción dentro del contexto en que la escuela se encuentra.</w:t>
      </w:r>
    </w:p>
    <w:p w:rsidR="007E026F" w:rsidRDefault="00315985">
      <w:pPr>
        <w:numPr>
          <w:ilvl w:val="0"/>
          <w:numId w:val="7"/>
        </w:numPr>
        <w:spacing w:after="240" w:line="360" w:lineRule="auto"/>
        <w:jc w:val="both"/>
        <w:rPr>
          <w:b/>
        </w:rPr>
      </w:pPr>
      <w:r>
        <w:rPr>
          <w:b/>
        </w:rPr>
        <w:t>MISIÓN: “Somos una institución educativa acogedora y cercana que por medio de un ambiente de respeto y espacios de participación con la familia entregamos una enseñanza lúdica, inclusiva y especializada para desarrollar en los estudiantes sus competencias y habilidades que les permita incorporarse y enfrentar con confianza, independencia y flexibilidad los cambios y desafíos académicos de su educación básica”</w:t>
      </w:r>
    </w:p>
    <w:p w:rsidR="007E026F" w:rsidRDefault="00315985">
      <w:pPr>
        <w:numPr>
          <w:ilvl w:val="0"/>
          <w:numId w:val="3"/>
        </w:numPr>
        <w:spacing w:before="240" w:after="0" w:line="360" w:lineRule="auto"/>
        <w:jc w:val="both"/>
      </w:pPr>
      <w:r>
        <w:rPr>
          <w:b/>
        </w:rPr>
        <w:t xml:space="preserve">Explicación de la misión: </w:t>
      </w:r>
      <w:r>
        <w:t xml:space="preserve">La Escuela de Lenguaje Ketrawe desenvuelve en los estudiantes la capacidad de desarrollar un proceso de enseñanza significativo, con el fin de que este aprendizaje sirva para toda la vida, o sea desarrollar aprendizajes, habilidades y capacidades al máximo en cualquier ámbito, independiente del contexto en que se encuentren a futuro. </w:t>
      </w:r>
    </w:p>
    <w:p w:rsidR="002E7080" w:rsidRPr="002E7080" w:rsidRDefault="002E7080" w:rsidP="002E7080">
      <w:pPr>
        <w:spacing w:before="240" w:after="0" w:line="360" w:lineRule="auto"/>
        <w:ind w:left="720"/>
        <w:jc w:val="both"/>
        <w:rPr>
          <w:color w:val="FF0000"/>
        </w:rPr>
      </w:pPr>
      <w:r w:rsidRPr="002E7080">
        <w:rPr>
          <w:b/>
          <w:color w:val="FF0000"/>
        </w:rPr>
        <w:t>Buen análisis</w:t>
      </w:r>
    </w:p>
    <w:p w:rsidR="00315985" w:rsidRDefault="00315985" w:rsidP="00315985">
      <w:pPr>
        <w:spacing w:before="240" w:after="0" w:line="360" w:lineRule="auto"/>
        <w:ind w:left="720"/>
        <w:jc w:val="both"/>
      </w:pPr>
    </w:p>
    <w:p w:rsidR="007E026F" w:rsidRDefault="007E026F">
      <w:pPr>
        <w:pBdr>
          <w:top w:val="nil"/>
          <w:left w:val="nil"/>
          <w:bottom w:val="nil"/>
          <w:right w:val="nil"/>
          <w:between w:val="nil"/>
        </w:pBdr>
        <w:spacing w:line="360" w:lineRule="auto"/>
        <w:jc w:val="both"/>
        <w:rPr>
          <w:b/>
        </w:rPr>
      </w:pPr>
    </w:p>
    <w:p w:rsidR="007E026F" w:rsidRDefault="00315985">
      <w:pPr>
        <w:pBdr>
          <w:top w:val="nil"/>
          <w:left w:val="nil"/>
          <w:bottom w:val="nil"/>
          <w:right w:val="nil"/>
          <w:between w:val="nil"/>
        </w:pBdr>
        <w:spacing w:line="360" w:lineRule="auto"/>
        <w:jc w:val="both"/>
        <w:rPr>
          <w:b/>
          <w:color w:val="000000"/>
        </w:rPr>
      </w:pPr>
      <w:r>
        <w:rPr>
          <w:b/>
          <w:color w:val="000000"/>
        </w:rPr>
        <w:t>Descripción de la composición del equipo docente, Interdisciplinario y Asistentes de la educación</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8"/>
        <w:gridCol w:w="3840"/>
      </w:tblGrid>
      <w:tr w:rsidR="007E026F">
        <w:tc>
          <w:tcPr>
            <w:tcW w:w="4988" w:type="dxa"/>
          </w:tcPr>
          <w:p w:rsidR="007E026F" w:rsidRDefault="00315985">
            <w:pPr>
              <w:spacing w:line="360" w:lineRule="auto"/>
              <w:rPr>
                <w:b/>
              </w:rPr>
            </w:pPr>
            <w:r>
              <w:rPr>
                <w:b/>
              </w:rPr>
              <w:t>Representante legal:</w:t>
            </w:r>
          </w:p>
        </w:tc>
        <w:tc>
          <w:tcPr>
            <w:tcW w:w="3840" w:type="dxa"/>
          </w:tcPr>
          <w:p w:rsidR="007E026F" w:rsidRDefault="00315985">
            <w:pPr>
              <w:spacing w:line="360" w:lineRule="auto"/>
            </w:pPr>
            <w:r>
              <w:t>Susana Fernández Lepe</w:t>
            </w:r>
            <w:r w:rsidR="002E7080">
              <w:t xml:space="preserve"> </w:t>
            </w:r>
          </w:p>
        </w:tc>
      </w:tr>
      <w:tr w:rsidR="007E026F">
        <w:tc>
          <w:tcPr>
            <w:tcW w:w="4988" w:type="dxa"/>
          </w:tcPr>
          <w:p w:rsidR="007E026F" w:rsidRDefault="00315985">
            <w:pPr>
              <w:spacing w:line="360" w:lineRule="auto"/>
              <w:rPr>
                <w:b/>
              </w:rPr>
            </w:pPr>
            <w:r>
              <w:rPr>
                <w:b/>
              </w:rPr>
              <w:t>Directora:</w:t>
            </w:r>
          </w:p>
        </w:tc>
        <w:tc>
          <w:tcPr>
            <w:tcW w:w="3840" w:type="dxa"/>
          </w:tcPr>
          <w:p w:rsidR="007E026F" w:rsidRDefault="00315985">
            <w:pPr>
              <w:spacing w:line="360" w:lineRule="auto"/>
            </w:pPr>
            <w:r>
              <w:t>María Graciela Venegas</w:t>
            </w:r>
          </w:p>
        </w:tc>
      </w:tr>
      <w:tr w:rsidR="007E026F">
        <w:tc>
          <w:tcPr>
            <w:tcW w:w="4988" w:type="dxa"/>
          </w:tcPr>
          <w:p w:rsidR="007E026F" w:rsidRDefault="00315985">
            <w:pPr>
              <w:spacing w:line="360" w:lineRule="auto"/>
              <w:rPr>
                <w:b/>
              </w:rPr>
            </w:pPr>
            <w:r>
              <w:rPr>
                <w:b/>
              </w:rPr>
              <w:t>Jefe U.T.P y encargada de convivencia escolar</w:t>
            </w:r>
          </w:p>
        </w:tc>
        <w:tc>
          <w:tcPr>
            <w:tcW w:w="3840" w:type="dxa"/>
          </w:tcPr>
          <w:p w:rsidR="007E026F" w:rsidRDefault="00315985">
            <w:pPr>
              <w:tabs>
                <w:tab w:val="left" w:pos="2768"/>
              </w:tabs>
              <w:spacing w:line="360" w:lineRule="auto"/>
            </w:pPr>
            <w:r>
              <w:t xml:space="preserve">Marta Álvarez Rubio  </w:t>
            </w:r>
          </w:p>
        </w:tc>
      </w:tr>
      <w:tr w:rsidR="007E026F">
        <w:tc>
          <w:tcPr>
            <w:tcW w:w="4988" w:type="dxa"/>
          </w:tcPr>
          <w:p w:rsidR="007E026F" w:rsidRDefault="00315985">
            <w:pPr>
              <w:spacing w:line="360" w:lineRule="auto"/>
              <w:rPr>
                <w:b/>
              </w:rPr>
            </w:pPr>
            <w:r>
              <w:rPr>
                <w:b/>
              </w:rPr>
              <w:t>Fonoaudiólogas:</w:t>
            </w:r>
          </w:p>
        </w:tc>
        <w:tc>
          <w:tcPr>
            <w:tcW w:w="3840" w:type="dxa"/>
          </w:tcPr>
          <w:p w:rsidR="007E026F" w:rsidRDefault="00315985">
            <w:pPr>
              <w:spacing w:line="360" w:lineRule="auto"/>
            </w:pPr>
            <w:r>
              <w:t>Valentina Ojeada Tuya</w:t>
            </w:r>
          </w:p>
        </w:tc>
      </w:tr>
      <w:tr w:rsidR="007E026F">
        <w:tc>
          <w:tcPr>
            <w:tcW w:w="4988" w:type="dxa"/>
          </w:tcPr>
          <w:p w:rsidR="007E026F" w:rsidRDefault="00315985">
            <w:pPr>
              <w:spacing w:line="360" w:lineRule="auto"/>
              <w:rPr>
                <w:b/>
              </w:rPr>
            </w:pPr>
            <w:r>
              <w:rPr>
                <w:b/>
              </w:rPr>
              <w:t>Profesoras de Educación Diferencial:</w:t>
            </w:r>
          </w:p>
          <w:p w:rsidR="002E7080" w:rsidRDefault="002E7080">
            <w:pPr>
              <w:spacing w:line="360" w:lineRule="auto"/>
              <w:rPr>
                <w:b/>
              </w:rPr>
            </w:pPr>
            <w:r w:rsidRPr="002E7080">
              <w:rPr>
                <w:b/>
                <w:color w:val="FF0000"/>
              </w:rPr>
              <w:t>Y las demás docentes?</w:t>
            </w:r>
          </w:p>
        </w:tc>
        <w:tc>
          <w:tcPr>
            <w:tcW w:w="3840" w:type="dxa"/>
          </w:tcPr>
          <w:p w:rsidR="007E026F" w:rsidRDefault="00315985">
            <w:pPr>
              <w:spacing w:line="360" w:lineRule="auto"/>
            </w:pPr>
            <w:r>
              <w:t>Aurora Díaz Villarroel</w:t>
            </w:r>
          </w:p>
          <w:p w:rsidR="007E026F" w:rsidRDefault="00315985">
            <w:pPr>
              <w:spacing w:line="360" w:lineRule="auto"/>
            </w:pPr>
            <w:r>
              <w:t xml:space="preserve">Margot Barra Godoy </w:t>
            </w:r>
          </w:p>
        </w:tc>
      </w:tr>
      <w:tr w:rsidR="007E026F">
        <w:tc>
          <w:tcPr>
            <w:tcW w:w="4988" w:type="dxa"/>
          </w:tcPr>
          <w:p w:rsidR="007E026F" w:rsidRDefault="00315985">
            <w:pPr>
              <w:spacing w:line="360" w:lineRule="auto"/>
              <w:rPr>
                <w:b/>
              </w:rPr>
            </w:pPr>
            <w:r>
              <w:rPr>
                <w:b/>
              </w:rPr>
              <w:t>Asistente de Párvulos:</w:t>
            </w:r>
          </w:p>
        </w:tc>
        <w:tc>
          <w:tcPr>
            <w:tcW w:w="3840" w:type="dxa"/>
          </w:tcPr>
          <w:p w:rsidR="007E026F" w:rsidRDefault="00315985">
            <w:pPr>
              <w:spacing w:line="360" w:lineRule="auto"/>
            </w:pPr>
            <w:r>
              <w:t>Elizabeth Beltrán Parra</w:t>
            </w:r>
          </w:p>
          <w:p w:rsidR="007E026F" w:rsidRDefault="00315985">
            <w:pPr>
              <w:spacing w:line="360" w:lineRule="auto"/>
            </w:pPr>
            <w:r>
              <w:t>Ingells Yáñez Olivera</w:t>
            </w:r>
          </w:p>
        </w:tc>
      </w:tr>
      <w:tr w:rsidR="007E026F">
        <w:tc>
          <w:tcPr>
            <w:tcW w:w="4988" w:type="dxa"/>
          </w:tcPr>
          <w:p w:rsidR="007E026F" w:rsidRDefault="00315985">
            <w:pPr>
              <w:spacing w:line="360" w:lineRule="auto"/>
              <w:rPr>
                <w:b/>
              </w:rPr>
            </w:pPr>
            <w:r>
              <w:rPr>
                <w:b/>
              </w:rPr>
              <w:t>Auxiliar de Aseo:</w:t>
            </w:r>
          </w:p>
        </w:tc>
        <w:tc>
          <w:tcPr>
            <w:tcW w:w="3840" w:type="dxa"/>
          </w:tcPr>
          <w:p w:rsidR="007E026F" w:rsidRDefault="00315985">
            <w:pPr>
              <w:spacing w:line="360" w:lineRule="auto"/>
            </w:pPr>
            <w:r>
              <w:t>Alicia Garrido Cortes</w:t>
            </w:r>
          </w:p>
        </w:tc>
      </w:tr>
    </w:tbl>
    <w:p w:rsidR="007E026F" w:rsidRDefault="007E026F">
      <w:pPr>
        <w:pBdr>
          <w:top w:val="nil"/>
          <w:left w:val="nil"/>
          <w:bottom w:val="nil"/>
          <w:right w:val="nil"/>
          <w:between w:val="nil"/>
        </w:pBdr>
        <w:spacing w:after="0"/>
        <w:rPr>
          <w:b/>
          <w:color w:val="FF0000"/>
          <w:highlight w:val="yellow"/>
        </w:rPr>
      </w:pPr>
    </w:p>
    <w:p w:rsidR="007E026F" w:rsidRDefault="00315985">
      <w:pPr>
        <w:numPr>
          <w:ilvl w:val="0"/>
          <w:numId w:val="3"/>
        </w:numPr>
        <w:pBdr>
          <w:top w:val="nil"/>
          <w:left w:val="nil"/>
          <w:bottom w:val="nil"/>
          <w:right w:val="nil"/>
          <w:between w:val="nil"/>
        </w:pBdr>
        <w:jc w:val="both"/>
        <w:rPr>
          <w:b/>
          <w:color w:val="000000"/>
        </w:rPr>
      </w:pPr>
      <w:r>
        <w:rPr>
          <w:b/>
          <w:color w:val="000000"/>
        </w:rPr>
        <w:t>Describir las características del alumnado y del contexto socioeconómico familiar general.</w:t>
      </w:r>
    </w:p>
    <w:p w:rsidR="007E026F" w:rsidRDefault="00315985">
      <w:pPr>
        <w:spacing w:line="360" w:lineRule="auto"/>
        <w:jc w:val="both"/>
      </w:pPr>
      <w:r>
        <w:rPr>
          <w:b/>
        </w:rPr>
        <w:t>Descripción del Alumnado:</w:t>
      </w:r>
      <w:r>
        <w:t xml:space="preserve"> El Kínder de la Escuela de Lenguaje Ketrawe cuenta con 14 estudiantes, 12 de ellos presentan diagnóstico de Trastorno específico del Lenguaje Mixto (TEL Mixto) y 2 de ellos presentan Trastornos específicos del lenguaje expresivo (TEL expresivo). </w:t>
      </w:r>
    </w:p>
    <w:p w:rsidR="007E026F" w:rsidRDefault="00315985">
      <w:pPr>
        <w:spacing w:line="360" w:lineRule="auto"/>
        <w:jc w:val="both"/>
      </w:pPr>
      <w:r>
        <w:t xml:space="preserve">La docente ha expresado que son alumnos alegres, que les gusta aprender, se muestran motivados a la hora de hacer actividades y demuestran cierto grado de autonomía al momento de realizar las actividades del día a día. </w:t>
      </w:r>
    </w:p>
    <w:p w:rsidR="007E026F" w:rsidRDefault="00315985">
      <w:pPr>
        <w:spacing w:line="360" w:lineRule="auto"/>
        <w:jc w:val="both"/>
      </w:pPr>
      <w:r>
        <w:rPr>
          <w:b/>
        </w:rPr>
        <w:t>Situación Socioeconómica:</w:t>
      </w:r>
      <w:r>
        <w:t xml:space="preserve"> De acuerdo al nivel socioeconómico de las familias que conforman la escuela de lenguaje Ketrawe es diverso, como en todo establecimiento existen familias con un buen nivel socioeconómico y también vulnerables, afectando directamente a la accesibilidad educativa de los estudiantes considerando este contexto actual de pandemia, ya que el principal medio para poder acceder a los contenidos y objetivos de aprendizajes es por medio de las </w:t>
      </w:r>
      <w:r w:rsidRPr="004D6D05">
        <w:rPr>
          <w:strike/>
        </w:rPr>
        <w:t>TIC´s</w:t>
      </w:r>
      <w:r>
        <w:t xml:space="preserve">. </w:t>
      </w:r>
      <w:r w:rsidR="004D6D05" w:rsidRPr="004D6D05">
        <w:rPr>
          <w:color w:val="FF0000"/>
        </w:rPr>
        <w:t>las TIC.</w:t>
      </w:r>
    </w:p>
    <w:p w:rsidR="007E026F" w:rsidRDefault="00315985">
      <w:pPr>
        <w:spacing w:line="360" w:lineRule="auto"/>
        <w:jc w:val="both"/>
        <w:rPr>
          <w:b/>
        </w:rPr>
      </w:pPr>
      <w:r>
        <w:t xml:space="preserve">De acuerdo al P.E.I del establecimiento, se evidencia un alto índice de abandono  de los menores por parte de los padres, es importante mencionar que la mayoría de las  familias son numerosas y esto conlleva a problemas de hacinamiento y violencia intrafamiliar, además de estar rodeado por sectores vulnerables de la ciudad de Concepción. </w:t>
      </w:r>
    </w:p>
    <w:p w:rsidR="007E026F" w:rsidRDefault="007E026F">
      <w:pPr>
        <w:spacing w:line="360" w:lineRule="auto"/>
        <w:jc w:val="both"/>
        <w:rPr>
          <w:b/>
        </w:rPr>
      </w:pPr>
    </w:p>
    <w:p w:rsidR="007E026F" w:rsidRDefault="007E026F">
      <w:pPr>
        <w:spacing w:line="360" w:lineRule="auto"/>
        <w:jc w:val="both"/>
        <w:rPr>
          <w:b/>
        </w:rPr>
      </w:pPr>
    </w:p>
    <w:p w:rsidR="007E026F" w:rsidRDefault="00315985">
      <w:pPr>
        <w:spacing w:line="360" w:lineRule="auto"/>
        <w:jc w:val="both"/>
        <w:rPr>
          <w:b/>
        </w:rPr>
      </w:pPr>
      <w:r>
        <w:rPr>
          <w:b/>
        </w:rPr>
        <w:t>3.2.- Síntesis Integrada.</w:t>
      </w:r>
    </w:p>
    <w:p w:rsidR="007E026F" w:rsidRDefault="00315985">
      <w:pPr>
        <w:numPr>
          <w:ilvl w:val="0"/>
          <w:numId w:val="9"/>
        </w:numPr>
        <w:pBdr>
          <w:top w:val="nil"/>
          <w:left w:val="nil"/>
          <w:bottom w:val="nil"/>
          <w:right w:val="nil"/>
          <w:between w:val="nil"/>
        </w:pBdr>
        <w:spacing w:after="0" w:line="360" w:lineRule="auto"/>
        <w:jc w:val="both"/>
      </w:pPr>
      <w:r>
        <w:rPr>
          <w:b/>
          <w:color w:val="000000"/>
        </w:rPr>
        <w:t>Descripción de las características del alumnado</w:t>
      </w:r>
      <w:r>
        <w:rPr>
          <w:color w:val="000000"/>
        </w:rPr>
        <w:t xml:space="preserve">:  </w:t>
      </w:r>
    </w:p>
    <w:p w:rsidR="007E026F" w:rsidRDefault="00315985">
      <w:pPr>
        <w:pBdr>
          <w:top w:val="nil"/>
          <w:left w:val="nil"/>
          <w:bottom w:val="nil"/>
          <w:right w:val="nil"/>
          <w:between w:val="nil"/>
        </w:pBdr>
        <w:spacing w:after="0" w:line="360" w:lineRule="auto"/>
        <w:jc w:val="both"/>
      </w:pPr>
      <w:r>
        <w:t xml:space="preserve">Según lo conversado con la profesora María Graciela de la escuela de lenguaje ketrawe, aquí no se implementa el Diseño universal del aprendizaje (DUA). </w:t>
      </w:r>
    </w:p>
    <w:p w:rsidR="007E026F" w:rsidRDefault="00315985">
      <w:pPr>
        <w:numPr>
          <w:ilvl w:val="0"/>
          <w:numId w:val="8"/>
        </w:numPr>
        <w:pBdr>
          <w:top w:val="nil"/>
          <w:left w:val="nil"/>
          <w:bottom w:val="nil"/>
          <w:right w:val="nil"/>
          <w:between w:val="nil"/>
        </w:pBdr>
        <w:spacing w:line="360" w:lineRule="auto"/>
        <w:jc w:val="both"/>
        <w:rPr>
          <w:b/>
          <w:color w:val="000000"/>
        </w:rPr>
      </w:pPr>
      <w:r>
        <w:rPr>
          <w:b/>
          <w:color w:val="000000"/>
        </w:rPr>
        <w:t>Descripción de las principales competencias curriculares con relación a la priorización de aprendizajes.</w:t>
      </w:r>
    </w:p>
    <w:p w:rsidR="007E026F" w:rsidRDefault="00315985">
      <w:pPr>
        <w:spacing w:line="360" w:lineRule="auto"/>
        <w:jc w:val="both"/>
      </w:pPr>
      <w:r>
        <w:t>Según lo descrito por la profesora los contenidos curriculares que se trabajan actualmente son:</w:t>
      </w:r>
    </w:p>
    <w:p w:rsidR="007E026F" w:rsidRDefault="00315985">
      <w:pPr>
        <w:spacing w:line="360" w:lineRule="auto"/>
        <w:jc w:val="both"/>
      </w:pPr>
      <w:bookmarkStart w:id="0" w:name="_heading=h.gjdgxs" w:colFirst="0" w:colLast="0"/>
      <w:bookmarkEnd w:id="0"/>
      <w:r>
        <w:t xml:space="preserve">Los estudiantes se encuentran bajo la modalidad de la priorización curricular de nivel - 1, El Mineduc describe esta iniciativa como “(…) avanzar en un primer nivel con una selección de objetivos imprescindibles” (MINEDUC,2020), los establecimientos y docentes deberán considerar cuáles son los contenidos más “relevantes/importantes” para el desarrollo de sus aprendizajes, tomando en cuenta los aprendizajes venideros.  </w:t>
      </w:r>
    </w:p>
    <w:p w:rsidR="007E026F" w:rsidRDefault="00315985">
      <w:pPr>
        <w:spacing w:before="240" w:after="240" w:line="360" w:lineRule="auto"/>
        <w:jc w:val="both"/>
        <w:rPr>
          <w:b/>
          <w:color w:val="000000"/>
        </w:rPr>
      </w:pPr>
      <w:r>
        <w:t xml:space="preserve">En el área de lenguaje se trabaja el reconocimiento de palabras,  relacionado con ver los  fonemas, grafemas, vocales y las consonantes /m/-/p/. Profundamente también se </w:t>
      </w:r>
      <w:r>
        <w:rPr>
          <w:highlight w:val="white"/>
        </w:rPr>
        <w:t xml:space="preserve">está trabajando en contextos lúdicos, atributos fonológicos de palabras, segmentación y conteo de sílabas, con esto se  busca lograr la identificación de sonidos finales e iniciales.  </w:t>
      </w:r>
      <w:r>
        <w:t xml:space="preserve">En matemáticas se están trabajando los números, para poder  contar, identificar, cuantificar y comparar cantidades hasta el número 20, actualmente están trabajando del 0 al 10 pero la meta a cumplir es del 0 al 20, también a través de experimentos con diversos objetos establecer relaciones para poder clasificar por dos o tres atributos a la vez y seriar por altura, ancho, longitud o capacidad para contener. </w:t>
      </w:r>
    </w:p>
    <w:p w:rsidR="007E026F" w:rsidRDefault="00315985">
      <w:pPr>
        <w:numPr>
          <w:ilvl w:val="0"/>
          <w:numId w:val="4"/>
        </w:numPr>
        <w:rPr>
          <w:b/>
        </w:rPr>
      </w:pPr>
      <w:r>
        <w:rPr>
          <w:b/>
        </w:rPr>
        <w:t>Características de la Unidad Educativa.</w:t>
      </w:r>
    </w:p>
    <w:p w:rsidR="007E026F" w:rsidRDefault="00315985">
      <w:pPr>
        <w:spacing w:line="360" w:lineRule="auto"/>
        <w:jc w:val="both"/>
      </w:pPr>
      <w:r>
        <w:t xml:space="preserve">La unidad educativa está centrada en la atención del Trastorno Específico del Lenguaje, por esto mismo el establecimiento sigue los lineamientos expresados en el decreto 1300, cómo parte del ingreso los estudiantes realizan una evaluación integral compuesta de 3 etapas, estas determinan si el alumno puede ingresar al establecimiento. </w:t>
      </w:r>
    </w:p>
    <w:p w:rsidR="007E026F" w:rsidRDefault="00315985">
      <w:pPr>
        <w:spacing w:line="360" w:lineRule="auto"/>
        <w:jc w:val="both"/>
      </w:pPr>
      <w:r>
        <w:t xml:space="preserve">1- </w:t>
      </w:r>
      <w:r>
        <w:rPr>
          <w:color w:val="000000"/>
        </w:rPr>
        <w:t>Evaluación Fonoaudiológica</w:t>
      </w:r>
      <w:r>
        <w:t xml:space="preserve"> </w:t>
      </w:r>
    </w:p>
    <w:p w:rsidR="007E026F" w:rsidRDefault="00315985">
      <w:pPr>
        <w:spacing w:line="360" w:lineRule="auto"/>
        <w:jc w:val="both"/>
      </w:pPr>
      <w:r>
        <w:t xml:space="preserve">2- </w:t>
      </w:r>
      <w:r>
        <w:rPr>
          <w:color w:val="000000"/>
        </w:rPr>
        <w:t>Evaluación Pedagógica y Psicopedagógic</w:t>
      </w:r>
      <w:r>
        <w:t xml:space="preserve">o </w:t>
      </w:r>
    </w:p>
    <w:p w:rsidR="007E026F" w:rsidRDefault="00315985">
      <w:pPr>
        <w:spacing w:line="360" w:lineRule="auto"/>
        <w:jc w:val="both"/>
      </w:pPr>
      <w:r>
        <w:lastRenderedPageBreak/>
        <w:t xml:space="preserve">3- </w:t>
      </w:r>
      <w:r>
        <w:rPr>
          <w:color w:val="000000"/>
        </w:rPr>
        <w:t xml:space="preserve">Evaluación </w:t>
      </w:r>
      <w:r>
        <w:t>Médica</w:t>
      </w:r>
    </w:p>
    <w:p w:rsidR="007E026F" w:rsidRDefault="00315985">
      <w:pPr>
        <w:spacing w:line="360" w:lineRule="auto"/>
        <w:jc w:val="both"/>
      </w:pPr>
      <w:r>
        <w:t>En las horas del plan general los principales agentes son el profesor de educación diferencial que se encarga de trabajar los objetivos de aprendizajes propuestos en las bases curriculares de educación parvularia y las Necesidades Educativas que presenten los alumnos. El establecimiento cuenta con una asistente de párvulos la cual ayuda a supervisar y preservar un ambiente favorable en el aula de clases.</w:t>
      </w:r>
    </w:p>
    <w:p w:rsidR="007E026F" w:rsidRDefault="00315985">
      <w:pPr>
        <w:spacing w:line="360" w:lineRule="auto"/>
        <w:jc w:val="both"/>
      </w:pPr>
      <w:r>
        <w:t>Por otra parte, en el plan específico podemos identificar a la Fonoaudióloga la cual se encarga de conocer los avances que ha alcanzado el TEL del alumno y así elaborar nuevas intervenciones si el estudiante lo requiere.</w:t>
      </w:r>
    </w:p>
    <w:p w:rsidR="007E026F" w:rsidRDefault="00315985">
      <w:pPr>
        <w:spacing w:line="360" w:lineRule="auto"/>
        <w:jc w:val="both"/>
      </w:pPr>
      <w:r>
        <w:t>Respecto a las técnicas y recursos de evaluación que se realizan en el establecimiento se identifican tres</w:t>
      </w:r>
    </w:p>
    <w:p w:rsidR="007E026F" w:rsidRDefault="00315985">
      <w:pPr>
        <w:numPr>
          <w:ilvl w:val="0"/>
          <w:numId w:val="2"/>
        </w:numPr>
        <w:pBdr>
          <w:top w:val="nil"/>
          <w:left w:val="nil"/>
          <w:bottom w:val="nil"/>
          <w:right w:val="nil"/>
          <w:between w:val="nil"/>
        </w:pBdr>
        <w:spacing w:after="0" w:line="360" w:lineRule="auto"/>
        <w:jc w:val="both"/>
      </w:pPr>
      <w:r>
        <w:rPr>
          <w:b/>
          <w:color w:val="000000"/>
        </w:rPr>
        <w:t>Pruebas forma</w:t>
      </w:r>
      <w:r>
        <w:rPr>
          <w:b/>
        </w:rPr>
        <w:t>les y no f</w:t>
      </w:r>
      <w:r>
        <w:rPr>
          <w:b/>
          <w:color w:val="000000"/>
        </w:rPr>
        <w:t>ormales:</w:t>
      </w:r>
      <w:r>
        <w:rPr>
          <w:color w:val="000000"/>
        </w:rPr>
        <w:t xml:space="preserve"> Pruebas que se realizan al final de cada trimestre, estas corresponden</w:t>
      </w:r>
      <w:r>
        <w:t xml:space="preserve"> al</w:t>
      </w:r>
      <w:r>
        <w:rPr>
          <w:color w:val="000000"/>
        </w:rPr>
        <w:t xml:space="preserve"> final de las unidades de aprendizaje, estas evaluaciones son supervisadas por la jefa de UTP y buscan medir los conocimientos y aprendizajes esperados.</w:t>
      </w:r>
    </w:p>
    <w:p w:rsidR="007E026F" w:rsidRDefault="00315985">
      <w:pPr>
        <w:numPr>
          <w:ilvl w:val="0"/>
          <w:numId w:val="2"/>
        </w:numPr>
        <w:pBdr>
          <w:top w:val="nil"/>
          <w:left w:val="nil"/>
          <w:bottom w:val="nil"/>
          <w:right w:val="nil"/>
          <w:between w:val="nil"/>
        </w:pBdr>
        <w:spacing w:after="0" w:line="360" w:lineRule="auto"/>
        <w:jc w:val="both"/>
      </w:pPr>
      <w:r>
        <w:rPr>
          <w:b/>
          <w:color w:val="000000"/>
        </w:rPr>
        <w:t>Escala de apreciación</w:t>
      </w:r>
      <w:r>
        <w:rPr>
          <w:color w:val="000000"/>
        </w:rPr>
        <w:t>: Se realiza cada vez que se finaliza un proyecto, esta evaluación tiene como finalidad reflejar los aprendizajes logrados durante ese periodo.</w:t>
      </w:r>
    </w:p>
    <w:p w:rsidR="007E026F" w:rsidRDefault="00315985">
      <w:pPr>
        <w:numPr>
          <w:ilvl w:val="0"/>
          <w:numId w:val="2"/>
        </w:numPr>
        <w:pBdr>
          <w:top w:val="nil"/>
          <w:left w:val="nil"/>
          <w:bottom w:val="nil"/>
          <w:right w:val="nil"/>
          <w:between w:val="nil"/>
        </w:pBdr>
        <w:spacing w:line="360" w:lineRule="auto"/>
        <w:jc w:val="both"/>
        <w:rPr>
          <w:b/>
        </w:rPr>
      </w:pPr>
      <w:r>
        <w:rPr>
          <w:b/>
          <w:color w:val="000000"/>
        </w:rPr>
        <w:t>Evaluaciones Acumulativas y sumativas.</w:t>
      </w:r>
    </w:p>
    <w:p w:rsidR="007E026F" w:rsidRDefault="00315985">
      <w:pPr>
        <w:spacing w:line="360" w:lineRule="auto"/>
        <w:jc w:val="both"/>
        <w:rPr>
          <w:b/>
        </w:rPr>
      </w:pPr>
      <w:r>
        <w:t>También debemos señalar el rol del Gabinete técnico el cual está conformado por la directora, jefa de UTP y la fonoaudióloga, el gabinete se encarga de entregar asesoría técnica a los docentes sobre los procesos de enseñanza que se realizan a los alumnos, además el establecimiento realizan Consejos de profesores en los cuales se conversa y se consulta sobre diversos temas referidos a estrategias, instrumentos, herramientas y medios que los docentes utilizara</w:t>
      </w:r>
      <w:r w:rsidR="004D6D05" w:rsidRPr="004D6D05">
        <w:rPr>
          <w:color w:val="FF0000"/>
        </w:rPr>
        <w:t>á</w:t>
      </w:r>
      <w:r>
        <w:t>n para entregar los contenidos a los alumnos.</w:t>
      </w:r>
    </w:p>
    <w:p w:rsidR="007E026F" w:rsidRDefault="00315985">
      <w:pPr>
        <w:numPr>
          <w:ilvl w:val="0"/>
          <w:numId w:val="11"/>
        </w:numPr>
        <w:pBdr>
          <w:top w:val="nil"/>
          <w:left w:val="nil"/>
          <w:bottom w:val="nil"/>
          <w:right w:val="nil"/>
          <w:between w:val="nil"/>
        </w:pBdr>
        <w:spacing w:line="360" w:lineRule="auto"/>
        <w:jc w:val="both"/>
        <w:rPr>
          <w:b/>
          <w:color w:val="000000"/>
        </w:rPr>
      </w:pPr>
      <w:r>
        <w:rPr>
          <w:b/>
          <w:color w:val="000000"/>
        </w:rPr>
        <w:t>Descripción de la metodología o modalidad de atención educativa implementada en el establecimiento en respuesta a la emergencia sanitaria:</w:t>
      </w:r>
    </w:p>
    <w:p w:rsidR="007E026F" w:rsidRDefault="00315985">
      <w:pPr>
        <w:spacing w:line="360" w:lineRule="auto"/>
        <w:jc w:val="both"/>
      </w:pPr>
      <w:r>
        <w:t xml:space="preserve">La escuela de lenguaje Ketrawe debido a la emergencia sanitaria mundial (COVID-19) ha tenido que reestructurar su metodología de enseñanza con la finalidad de entregar los objetivos de aprendizaje a los estudiantes, basados en las orientaciones del sistema escolar entregadas por el Mineduc, el </w:t>
      </w:r>
      <w:r>
        <w:lastRenderedPageBreak/>
        <w:t>cual  se centra en otorgar aprendizajes a través de plataformas virtuales como lo son Classroom y Meet.</w:t>
      </w:r>
    </w:p>
    <w:p w:rsidR="007E026F" w:rsidRDefault="00315985">
      <w:pPr>
        <w:spacing w:line="360" w:lineRule="auto"/>
        <w:jc w:val="both"/>
      </w:pPr>
      <w:r>
        <w:t>La plataforma Meet se trabaja de lunes a viernes bajo una modalidad de 2 jornadas semanales con clases de 45 minutos, donde se imparten contenidos pedagógicos de acuerdo a la priorización curricular y teleterapia fonoaudiológica de carácter grupal con una duración de 30 minutos por sesión, de esta manera analizan la información recopilada dando a conocer varios factores relevantes, además de contar con talleres complementarios.</w:t>
      </w:r>
    </w:p>
    <w:p w:rsidR="007E026F" w:rsidRDefault="00315985">
      <w:pPr>
        <w:spacing w:line="360" w:lineRule="auto"/>
        <w:jc w:val="both"/>
      </w:pPr>
      <w:r>
        <w:rPr>
          <w:b/>
        </w:rPr>
        <w:t xml:space="preserve">Lunes: </w:t>
      </w:r>
      <w:r>
        <w:t>taller de psicomotricidad fina-Gruesa y clases a través de meet.</w:t>
      </w:r>
    </w:p>
    <w:p w:rsidR="007E026F" w:rsidRDefault="00315985">
      <w:pPr>
        <w:spacing w:line="360" w:lineRule="auto"/>
        <w:jc w:val="both"/>
      </w:pPr>
      <w:r>
        <w:rPr>
          <w:b/>
        </w:rPr>
        <w:t>Martes:</w:t>
      </w:r>
      <w:r>
        <w:t xml:space="preserve"> taller de cocina a través de classroom y una sesión de teleterapia con la                  fonoaudióloga.</w:t>
      </w:r>
    </w:p>
    <w:p w:rsidR="007E026F" w:rsidRDefault="00315985">
      <w:pPr>
        <w:spacing w:line="360" w:lineRule="auto"/>
        <w:jc w:val="both"/>
      </w:pPr>
      <w:r>
        <w:rPr>
          <w:b/>
        </w:rPr>
        <w:t>Miércoles:</w:t>
      </w:r>
      <w:r>
        <w:t xml:space="preserve"> taller de arte a través de classroom. </w:t>
      </w:r>
    </w:p>
    <w:p w:rsidR="007E026F" w:rsidRDefault="00315985">
      <w:pPr>
        <w:spacing w:line="360" w:lineRule="auto"/>
        <w:jc w:val="both"/>
      </w:pPr>
      <w:r>
        <w:rPr>
          <w:b/>
        </w:rPr>
        <w:t>Jueves</w:t>
      </w:r>
      <w:r>
        <w:t>: taller de música a través de classroom.</w:t>
      </w:r>
    </w:p>
    <w:p w:rsidR="007E026F" w:rsidRDefault="00315985">
      <w:pPr>
        <w:spacing w:line="360" w:lineRule="auto"/>
        <w:jc w:val="both"/>
        <w:rPr>
          <w:highlight w:val="yellow"/>
        </w:rPr>
      </w:pPr>
      <w:r>
        <w:rPr>
          <w:b/>
        </w:rPr>
        <w:t>Viernes:</w:t>
      </w:r>
      <w:r>
        <w:t xml:space="preserve"> taller de cuenta cuentos a través de classroom </w:t>
      </w:r>
    </w:p>
    <w:p w:rsidR="004D6D05" w:rsidRPr="004D6D05" w:rsidRDefault="00315985">
      <w:pPr>
        <w:numPr>
          <w:ilvl w:val="0"/>
          <w:numId w:val="5"/>
        </w:numPr>
        <w:pBdr>
          <w:top w:val="nil"/>
          <w:left w:val="nil"/>
          <w:bottom w:val="nil"/>
          <w:right w:val="nil"/>
          <w:between w:val="nil"/>
        </w:pBdr>
        <w:spacing w:after="0" w:line="360" w:lineRule="auto"/>
        <w:jc w:val="both"/>
        <w:rPr>
          <w:color w:val="000000"/>
        </w:rPr>
      </w:pPr>
      <w:r>
        <w:rPr>
          <w:color w:val="000000"/>
        </w:rPr>
        <w:t>La reducción de tiempos de clases podemos asociarla directamente como una decisión tomada por varios factores como: disponib</w:t>
      </w:r>
      <w:r>
        <w:t>ilid</w:t>
      </w:r>
      <w:r>
        <w:rPr>
          <w:color w:val="000000"/>
        </w:rPr>
        <w:t xml:space="preserve">ad, organización, </w:t>
      </w:r>
      <w:r>
        <w:t>priorización</w:t>
      </w:r>
      <w:r>
        <w:rPr>
          <w:color w:val="000000"/>
        </w:rPr>
        <w:t xml:space="preserve"> de objetivos de aprendizajes</w:t>
      </w:r>
      <w:r>
        <w:t>, l</w:t>
      </w:r>
      <w:r>
        <w:rPr>
          <w:color w:val="000000"/>
        </w:rPr>
        <w:t>a principal</w:t>
      </w:r>
      <w:r>
        <w:t xml:space="preserve"> </w:t>
      </w:r>
      <w:r>
        <w:rPr>
          <w:color w:val="000000"/>
        </w:rPr>
        <w:t xml:space="preserve">decisión por la que el equipo docente decidió adoptar esta estrategia </w:t>
      </w:r>
      <w:r>
        <w:t>está</w:t>
      </w:r>
      <w:r>
        <w:rPr>
          <w:color w:val="000000"/>
        </w:rPr>
        <w:t xml:space="preserve"> descrita en uno de los manuales entregados por el Mineduc sobre la “Orientación al sistema escolar en contexto de COVID -19” que menciona la importancia de la organización del alumnado  y la disposición de los espacios de aprendizaje</w:t>
      </w:r>
      <w:r>
        <w:t>. B</w:t>
      </w:r>
      <w:r>
        <w:rPr>
          <w:color w:val="000000"/>
        </w:rPr>
        <w:t xml:space="preserve">ajo una plataforma virtual es difícil llevar el control de una clase, principalmente porque hay  gran diversidad de estímulos que fácilmente </w:t>
      </w:r>
      <w:r>
        <w:t>distraen a los estudiantes.</w:t>
      </w:r>
      <w:r w:rsidR="004D6D05">
        <w:t xml:space="preserve"> </w:t>
      </w:r>
    </w:p>
    <w:p w:rsidR="007E026F" w:rsidRDefault="004D6D05" w:rsidP="004D6D05">
      <w:pPr>
        <w:pBdr>
          <w:top w:val="nil"/>
          <w:left w:val="nil"/>
          <w:bottom w:val="nil"/>
          <w:right w:val="nil"/>
          <w:between w:val="nil"/>
        </w:pBdr>
        <w:spacing w:after="0" w:line="360" w:lineRule="auto"/>
        <w:ind w:left="720"/>
        <w:jc w:val="both"/>
        <w:rPr>
          <w:color w:val="000000"/>
        </w:rPr>
      </w:pPr>
      <w:r w:rsidRPr="004D6D05">
        <w:rPr>
          <w:color w:val="FF0000"/>
        </w:rPr>
        <w:t>Además cabe señalar que en la etapa preescolar los tiempos de atención y concentración por parte de los alumnos no superan los 20 minutos.</w:t>
      </w:r>
    </w:p>
    <w:p w:rsidR="007E026F" w:rsidRDefault="00315985">
      <w:pPr>
        <w:numPr>
          <w:ilvl w:val="0"/>
          <w:numId w:val="5"/>
        </w:numPr>
        <w:pBdr>
          <w:top w:val="nil"/>
          <w:left w:val="nil"/>
          <w:bottom w:val="nil"/>
          <w:right w:val="nil"/>
          <w:between w:val="nil"/>
        </w:pBdr>
        <w:spacing w:after="0" w:line="360" w:lineRule="auto"/>
        <w:jc w:val="both"/>
        <w:rPr>
          <w:color w:val="000000"/>
        </w:rPr>
      </w:pPr>
      <w:r>
        <w:t xml:space="preserve">La </w:t>
      </w:r>
      <w:r>
        <w:rPr>
          <w:color w:val="000000"/>
        </w:rPr>
        <w:t>clase al ser realizada e</w:t>
      </w:r>
      <w:r>
        <w:t>n</w:t>
      </w:r>
      <w:r>
        <w:rPr>
          <w:color w:val="000000"/>
        </w:rPr>
        <w:t xml:space="preserve"> el hogar de  los </w:t>
      </w:r>
      <w:r>
        <w:t xml:space="preserve">estudiantes, está  lejos de la  </w:t>
      </w:r>
      <w:r>
        <w:rPr>
          <w:color w:val="000000"/>
        </w:rPr>
        <w:t xml:space="preserve">supervisión </w:t>
      </w:r>
      <w:r>
        <w:t>de un</w:t>
      </w:r>
      <w:r>
        <w:rPr>
          <w:color w:val="000000"/>
        </w:rPr>
        <w:t xml:space="preserve"> docente y esto complica </w:t>
      </w:r>
      <w:r>
        <w:t>un aprendizaje completo y real,</w:t>
      </w:r>
      <w:r>
        <w:rPr>
          <w:color w:val="000000"/>
        </w:rPr>
        <w:t xml:space="preserve"> </w:t>
      </w:r>
      <w:r>
        <w:t>p</w:t>
      </w:r>
      <w:r>
        <w:rPr>
          <w:color w:val="000000"/>
        </w:rPr>
        <w:t>or esto mismo consider</w:t>
      </w:r>
      <w:r>
        <w:t>amos</w:t>
      </w:r>
      <w:r>
        <w:rPr>
          <w:color w:val="000000"/>
        </w:rPr>
        <w:t xml:space="preserve"> que los tiempos de clases breves son la mejor opción para trabajar con los estudiantes</w:t>
      </w:r>
      <w:r>
        <w:t>.</w:t>
      </w:r>
      <w:r>
        <w:rPr>
          <w:color w:val="000000"/>
        </w:rPr>
        <w:t>(MINEDUC,2020)</w:t>
      </w:r>
      <w:r w:rsidR="004D6D05">
        <w:rPr>
          <w:color w:val="000000"/>
        </w:rPr>
        <w:t xml:space="preserve"> </w:t>
      </w:r>
      <w:r w:rsidR="004D6D05">
        <w:rPr>
          <w:color w:val="FF0000"/>
        </w:rPr>
        <w:t>muy bien.</w:t>
      </w:r>
    </w:p>
    <w:p w:rsidR="007E026F" w:rsidRDefault="00315985">
      <w:pPr>
        <w:pBdr>
          <w:top w:val="nil"/>
          <w:left w:val="nil"/>
          <w:bottom w:val="nil"/>
          <w:right w:val="nil"/>
          <w:between w:val="nil"/>
        </w:pBdr>
        <w:spacing w:line="360" w:lineRule="auto"/>
        <w:jc w:val="both"/>
      </w:pPr>
      <w:r>
        <w:rPr>
          <w:color w:val="000000"/>
        </w:rPr>
        <w:t xml:space="preserve">De todas formas, se nos ha mencionado que las estrategias que se  </w:t>
      </w:r>
      <w:r>
        <w:t>utilizan</w:t>
      </w:r>
      <w:r>
        <w:rPr>
          <w:color w:val="000000"/>
        </w:rPr>
        <w:t xml:space="preserve"> son experimentales y que están tratando de adaptarse a esta nueva realidad, con el tiempo probablemente puedan </w:t>
      </w:r>
      <w:r>
        <w:rPr>
          <w:color w:val="000000"/>
        </w:rPr>
        <w:lastRenderedPageBreak/>
        <w:t xml:space="preserve">encontrar las estrategias </w:t>
      </w:r>
      <w:r>
        <w:t>más</w:t>
      </w:r>
      <w:r>
        <w:rPr>
          <w:color w:val="000000"/>
        </w:rPr>
        <w:t xml:space="preserve"> atingentes para poder atender a los estudiantes bajo esta nueva normalidad.</w:t>
      </w:r>
    </w:p>
    <w:p w:rsidR="007E026F" w:rsidRDefault="00315985">
      <w:pPr>
        <w:spacing w:line="360" w:lineRule="auto"/>
        <w:jc w:val="both"/>
      </w:pPr>
      <w:r>
        <w:t xml:space="preserve">Respecto a la evaluación de los </w:t>
      </w:r>
      <w:r>
        <w:tab/>
        <w:t>estudiantes se mencionó que los alumnos contaban con proyectos cada 15 días, los cuales están centrados en los contenidos pertinentes para su aprendizaje (Guías de estudio), a la vez realizan actividades de convivencia escolar el cual tiene como objetivo trabajar valores y contenidos, consideramos que es bueno que se establezcan estas instancias de convivencia escolar  en esta modalidad ya que se pueden trabajar  ámbitos como la comunicación integral, el desarrollo personal y social que son necesario en los estudiantes. También los alumnos reciben guías de trabajo por asignatura para realizar durante la semana, se nos mencionó que previamente se enviaban más cantidad pero por temas de correspondencia decidieron reducir la cantidad, a través de estas guías los docentes pueden hacer estimaciones del nivel educativo actual del estudiante, aunque menciona que se debe guardar cierta precaución en el desarrollo de las guías debido a que a veces los padres ayudan en gran medida a los alumnos, por esta razón  los resultados no siempre son del todo fehacientes a la realidad, debido a esto se toma en consideración la forma en la que el estudiante se desempeña en las clases virtuales y en el tiempo con la fonoaudióloga.</w:t>
      </w:r>
    </w:p>
    <w:p w:rsidR="00315985" w:rsidRDefault="00315985" w:rsidP="00315985">
      <w:pPr>
        <w:numPr>
          <w:ilvl w:val="0"/>
          <w:numId w:val="12"/>
        </w:numPr>
        <w:rPr>
          <w:b/>
        </w:rPr>
      </w:pPr>
      <w:r>
        <w:rPr>
          <w:b/>
        </w:rPr>
        <w:t>Facilitadores y obstaculizadores para la implementación de las nuevas modalidades.</w:t>
      </w:r>
    </w:p>
    <w:tbl>
      <w:tblPr>
        <w:tblStyle w:val="Tablaconcuadrcula"/>
        <w:tblW w:w="0" w:type="auto"/>
        <w:tblLook w:val="04A0" w:firstRow="1" w:lastRow="0" w:firstColumn="1" w:lastColumn="0" w:noHBand="0" w:noVBand="1"/>
      </w:tblPr>
      <w:tblGrid>
        <w:gridCol w:w="4414"/>
        <w:gridCol w:w="4414"/>
      </w:tblGrid>
      <w:tr w:rsidR="00315985" w:rsidTr="00315985">
        <w:tc>
          <w:tcPr>
            <w:tcW w:w="4414" w:type="dxa"/>
          </w:tcPr>
          <w:p w:rsidR="00315985" w:rsidRDefault="00315985" w:rsidP="00315985">
            <w:pPr>
              <w:jc w:val="center"/>
              <w:rPr>
                <w:b/>
              </w:rPr>
            </w:pPr>
            <w:r>
              <w:rPr>
                <w:b/>
              </w:rPr>
              <w:t>Facilitadores</w:t>
            </w:r>
          </w:p>
        </w:tc>
        <w:tc>
          <w:tcPr>
            <w:tcW w:w="4414" w:type="dxa"/>
          </w:tcPr>
          <w:p w:rsidR="00315985" w:rsidRDefault="00315985" w:rsidP="00315985">
            <w:pPr>
              <w:jc w:val="center"/>
              <w:rPr>
                <w:b/>
              </w:rPr>
            </w:pPr>
            <w:r>
              <w:rPr>
                <w:b/>
              </w:rPr>
              <w:t>Obstaculizadores</w:t>
            </w:r>
          </w:p>
        </w:tc>
      </w:tr>
      <w:tr w:rsidR="00315985" w:rsidTr="00315985">
        <w:tc>
          <w:tcPr>
            <w:tcW w:w="4414" w:type="dxa"/>
          </w:tcPr>
          <w:p w:rsidR="00315985" w:rsidRDefault="00315985" w:rsidP="00315985">
            <w:pPr>
              <w:spacing w:before="240" w:after="240" w:line="360" w:lineRule="auto"/>
              <w:jc w:val="both"/>
            </w:pPr>
            <w:r>
              <w:t>-El establecimiento cuenta con furgón escolar donde la persona encargada cumple con el rol de entregar las guías de trabajo de manera semanal y así la escuela cumplir con las necesidades de los estudiantes.</w:t>
            </w:r>
          </w:p>
          <w:p w:rsidR="00315985" w:rsidRDefault="00315985" w:rsidP="00315985">
            <w:pPr>
              <w:spacing w:before="240" w:after="240" w:line="360" w:lineRule="auto"/>
              <w:jc w:val="both"/>
            </w:pPr>
            <w:r>
              <w:t>-Disposición de las educadoras y fonoaudióloga para implementar las clases.</w:t>
            </w:r>
          </w:p>
          <w:p w:rsidR="00315985" w:rsidRDefault="00315985" w:rsidP="00315985">
            <w:pPr>
              <w:spacing w:before="240" w:after="240" w:line="360" w:lineRule="auto"/>
              <w:jc w:val="both"/>
            </w:pPr>
            <w:r>
              <w:t xml:space="preserve">-Los docentes intentan innovar de acuerdo al contexto y recursos de sus alumnos realizando actividades que desempeñan día a día, mediante modalidad online. </w:t>
            </w:r>
          </w:p>
          <w:p w:rsidR="00315985" w:rsidRDefault="00315985" w:rsidP="00315985">
            <w:pPr>
              <w:spacing w:before="240" w:after="240" w:line="360" w:lineRule="auto"/>
              <w:jc w:val="both"/>
            </w:pPr>
            <w:r>
              <w:lastRenderedPageBreak/>
              <w:t>-La motivación de los estudiantes frente a las actividades pedagógicas que son realizadas de manera online.</w:t>
            </w:r>
          </w:p>
          <w:p w:rsidR="00315985" w:rsidRDefault="00315985" w:rsidP="00315985">
            <w:pPr>
              <w:rPr>
                <w:b/>
              </w:rPr>
            </w:pPr>
            <w:r>
              <w:rPr>
                <w:rFonts w:ascii="Times New Roman" w:eastAsia="Times New Roman" w:hAnsi="Times New Roman" w:cs="Times New Roman"/>
                <w:sz w:val="14"/>
                <w:szCs w:val="14"/>
              </w:rPr>
              <w:t>-</w:t>
            </w:r>
            <w:r>
              <w:t>La facilidad de los estudiantes al adquirir los aprendizajes.</w:t>
            </w:r>
          </w:p>
        </w:tc>
        <w:tc>
          <w:tcPr>
            <w:tcW w:w="4414" w:type="dxa"/>
          </w:tcPr>
          <w:p w:rsidR="00315985" w:rsidRDefault="00315985" w:rsidP="00315985">
            <w:pPr>
              <w:spacing w:line="360" w:lineRule="auto"/>
              <w:jc w:val="both"/>
            </w:pPr>
            <w:r>
              <w:lastRenderedPageBreak/>
              <w:t>-Las horas acordadas no son suficientes para completar los contenidos.</w:t>
            </w:r>
          </w:p>
          <w:p w:rsidR="00315985" w:rsidRDefault="00315985" w:rsidP="00315985">
            <w:pPr>
              <w:spacing w:line="360" w:lineRule="auto"/>
              <w:jc w:val="both"/>
            </w:pPr>
            <w:r>
              <w:t>-Vulnerabilidad en el sector donde se encuentra la escuela.</w:t>
            </w:r>
          </w:p>
          <w:p w:rsidR="00315985" w:rsidRDefault="00315985" w:rsidP="00315985">
            <w:pPr>
              <w:spacing w:line="360" w:lineRule="auto"/>
              <w:jc w:val="both"/>
            </w:pPr>
            <w:r>
              <w:t>-La baja accesibilidad a la conectividad a internet, en donde de 14 estudiante</w:t>
            </w:r>
            <w:r w:rsidR="004D6D05">
              <w:rPr>
                <w:color w:val="FF0000"/>
              </w:rPr>
              <w:t>s</w:t>
            </w:r>
            <w:r>
              <w:t xml:space="preserve"> se conectan entre 7 u 8 estudiantes, </w:t>
            </w:r>
            <w:r w:rsidRPr="004D6D05">
              <w:rPr>
                <w:strike/>
              </w:rPr>
              <w:t>el</w:t>
            </w:r>
            <w:r w:rsidR="004D6D05">
              <w:t xml:space="preserve"> </w:t>
            </w:r>
            <w:r w:rsidR="004D6D05">
              <w:rPr>
                <w:color w:val="FF0000"/>
              </w:rPr>
              <w:t>lo</w:t>
            </w:r>
            <w:r>
              <w:t xml:space="preserve"> cual no es beneficios</w:t>
            </w:r>
            <w:r w:rsidR="004D6D05">
              <w:rPr>
                <w:color w:val="FF0000"/>
              </w:rPr>
              <w:t>o</w:t>
            </w:r>
            <w:r>
              <w:t>, ya que no todos pueden lograr conectarse a las clases, talleres o a sesiones con la fonoaudióloga, en donde no se genera de misma manera el aprendizaje en todos los estudiantes.</w:t>
            </w:r>
          </w:p>
          <w:p w:rsidR="00315985" w:rsidRDefault="00315985" w:rsidP="00315985">
            <w:pPr>
              <w:spacing w:line="360" w:lineRule="auto"/>
              <w:jc w:val="both"/>
            </w:pPr>
            <w:r>
              <w:t>-El hacinamiento en los hogares de los estudiantes.</w:t>
            </w:r>
          </w:p>
          <w:p w:rsidR="00315985" w:rsidRDefault="00315985" w:rsidP="00315985">
            <w:pPr>
              <w:spacing w:line="360" w:lineRule="auto"/>
              <w:rPr>
                <w:b/>
              </w:rPr>
            </w:pPr>
            <w:r>
              <w:lastRenderedPageBreak/>
              <w:t>-La poca responsabilidad en los hogares por parte de los padres o tutores con el cumplimiento escolar de la escuela, ya que no todas las guías de trabajo son devueltas al establecimiento.</w:t>
            </w:r>
          </w:p>
        </w:tc>
      </w:tr>
    </w:tbl>
    <w:p w:rsidR="007E026F" w:rsidRDefault="00315985">
      <w:pPr>
        <w:rPr>
          <w:b/>
          <w:u w:val="single"/>
        </w:rPr>
      </w:pPr>
      <w:r>
        <w:rPr>
          <w:b/>
          <w:u w:val="single"/>
        </w:rPr>
        <w:lastRenderedPageBreak/>
        <w:t>3.3.- Plan de apoyo y programación del estudiante en práctica.</w:t>
      </w:r>
    </w:p>
    <w:p w:rsidR="007E026F" w:rsidRDefault="00315985">
      <w:pPr>
        <w:spacing w:line="360" w:lineRule="auto"/>
        <w:jc w:val="both"/>
      </w:pPr>
      <w:r>
        <w:t>Para poder brindar un apoyo a la metodología de aprendizaje de la educadora nos hemos propuesto lograr y crear una serie de actividades, las cuales serán realizadas al Kínder De la escuela de lenguaje Ketrawe, en donde se presentan y evidencian problemas de conectividad en los estudiantes por lo que es mejor realizar actividades con recursos de guías o ppt, para que todos los alumnos puedan adquirir las actividades, como ya se mencionó anteriormente el furgón escolar es  quien hace llegar las guías de trabajo a los estudiantes, ya que si se realiza un envío de cápsula educativa, cuenta cuentos o video a los padres se les hará más difícil poder acceder a las actividades debido a la  conectividad a internet.</w:t>
      </w:r>
    </w:p>
    <w:p w:rsidR="007E026F" w:rsidRDefault="00315985">
      <w:pPr>
        <w:spacing w:before="240" w:after="240" w:line="360" w:lineRule="auto"/>
        <w:jc w:val="both"/>
      </w:pPr>
      <w:r>
        <w:t>Los objetivos del área de lenguaje y matemáticas son dados por la profesora María Graciela, ya que actualmente se trabaja con la priorización curricular y ellos van en el nivel 1. En las actividades de lenguaje los estudiantes presentan dificultades en la segmentación silábica, vocales y consonantes. En el área de matemáticas los estudiantes presentan necesidades, ya que se está trabajando con los números del 1 al 10 y corresponde hasta el 20.</w:t>
      </w:r>
    </w:p>
    <w:tbl>
      <w:tblPr>
        <w:tblStyle w:val="a4"/>
        <w:tblW w:w="958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385"/>
        <w:gridCol w:w="1125"/>
        <w:gridCol w:w="3255"/>
        <w:gridCol w:w="1620"/>
        <w:gridCol w:w="1200"/>
      </w:tblGrid>
      <w:tr w:rsidR="007E026F">
        <w:trPr>
          <w:trHeight w:val="700"/>
        </w:trPr>
        <w:tc>
          <w:tcPr>
            <w:tcW w:w="2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ind w:left="260"/>
              <w:jc w:val="center"/>
              <w:rPr>
                <w:b/>
              </w:rPr>
            </w:pPr>
            <w:r>
              <w:rPr>
                <w:b/>
              </w:rPr>
              <w:t>Objetivo</w:t>
            </w:r>
          </w:p>
        </w:tc>
        <w:tc>
          <w:tcPr>
            <w:tcW w:w="1125" w:type="dxa"/>
            <w:tcBorders>
              <w:top w:val="single" w:sz="8" w:space="0" w:color="000000"/>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ind w:left="260"/>
              <w:jc w:val="center"/>
              <w:rPr>
                <w:b/>
              </w:rPr>
            </w:pPr>
            <w:r>
              <w:rPr>
                <w:b/>
              </w:rPr>
              <w:t>Área</w:t>
            </w:r>
          </w:p>
        </w:tc>
        <w:tc>
          <w:tcPr>
            <w:tcW w:w="3255" w:type="dxa"/>
            <w:tcBorders>
              <w:top w:val="single" w:sz="8" w:space="0" w:color="000000"/>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ind w:left="260"/>
              <w:jc w:val="center"/>
              <w:rPr>
                <w:b/>
              </w:rPr>
            </w:pPr>
            <w:r>
              <w:rPr>
                <w:b/>
              </w:rPr>
              <w:t>Actividad</w:t>
            </w:r>
          </w:p>
        </w:tc>
        <w:tc>
          <w:tcPr>
            <w:tcW w:w="1620" w:type="dxa"/>
            <w:tcBorders>
              <w:top w:val="single" w:sz="8" w:space="0" w:color="000000"/>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ind w:left="260"/>
              <w:jc w:val="both"/>
              <w:rPr>
                <w:b/>
              </w:rPr>
            </w:pPr>
            <w:r>
              <w:rPr>
                <w:b/>
              </w:rPr>
              <w:t>Recursos</w:t>
            </w:r>
          </w:p>
        </w:tc>
        <w:tc>
          <w:tcPr>
            <w:tcW w:w="1200" w:type="dxa"/>
            <w:tcBorders>
              <w:top w:val="single" w:sz="8" w:space="0" w:color="000000"/>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center"/>
              <w:rPr>
                <w:b/>
              </w:rPr>
            </w:pPr>
            <w:r>
              <w:rPr>
                <w:b/>
              </w:rPr>
              <w:t>Fecha de entrega</w:t>
            </w:r>
          </w:p>
        </w:tc>
      </w:tr>
      <w:tr w:rsidR="007E026F">
        <w:trPr>
          <w:trHeight w:val="3564"/>
        </w:trPr>
        <w:tc>
          <w:tcPr>
            <w:tcW w:w="2385" w:type="dxa"/>
            <w:tcBorders>
              <w:top w:val="nil"/>
              <w:left w:val="single" w:sz="8" w:space="0" w:color="000000"/>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rPr>
                <w:highlight w:val="white"/>
              </w:rPr>
            </w:pPr>
            <w:r>
              <w:rPr>
                <w:highlight w:val="white"/>
              </w:rPr>
              <w:lastRenderedPageBreak/>
              <w:t xml:space="preserve">OA 3. Descubrir en contextos lúdicos, atributos fonológicos de palabras conocidas, tales como conteo de palabras, segmentación y conteo de sílabas, identificación de sonidos finales e iniciales. </w:t>
            </w:r>
          </w:p>
        </w:tc>
        <w:tc>
          <w:tcPr>
            <w:tcW w:w="1125" w:type="dxa"/>
            <w:tcBorders>
              <w:top w:val="nil"/>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pPr>
            <w:r>
              <w:t>Lenguaje</w:t>
            </w:r>
          </w:p>
        </w:tc>
        <w:tc>
          <w:tcPr>
            <w:tcW w:w="3255" w:type="dxa"/>
            <w:tcBorders>
              <w:top w:val="nil"/>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pPr>
            <w:r>
              <w:t xml:space="preserve">Segmentación silábica y conteo de sílabas  donde los alumnos deberán reconocer la cantidad de sílabas que conforman la palabra o el dibujo señalado en la guía de trabajo. Por ejemplo en la guía de trabajo se incluirá frutas y verduras que los alumnos más consuman y reconozcan. </w:t>
            </w:r>
          </w:p>
        </w:tc>
        <w:tc>
          <w:tcPr>
            <w:tcW w:w="1620" w:type="dxa"/>
            <w:tcBorders>
              <w:top w:val="nil"/>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pPr>
            <w:r>
              <w:t>-Computador.</w:t>
            </w:r>
          </w:p>
          <w:p w:rsidR="007E026F" w:rsidRDefault="00315985">
            <w:pPr>
              <w:spacing w:after="0" w:line="360" w:lineRule="auto"/>
              <w:jc w:val="both"/>
            </w:pPr>
            <w:r>
              <w:t>-Guía de  trabajo.</w:t>
            </w:r>
          </w:p>
          <w:p w:rsidR="007E026F" w:rsidRDefault="00315985">
            <w:pPr>
              <w:spacing w:after="0" w:line="360" w:lineRule="auto"/>
              <w:jc w:val="both"/>
            </w:pPr>
            <w:r>
              <w:t xml:space="preserve">- Goma lápiz.                                                 </w:t>
            </w:r>
          </w:p>
        </w:tc>
        <w:tc>
          <w:tcPr>
            <w:tcW w:w="1200" w:type="dxa"/>
            <w:tcBorders>
              <w:top w:val="nil"/>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pPr>
            <w:r>
              <w:t>Jueves 29 de octubre del 2020.</w:t>
            </w:r>
          </w:p>
        </w:tc>
      </w:tr>
      <w:tr w:rsidR="007E026F">
        <w:trPr>
          <w:trHeight w:val="2375"/>
        </w:trPr>
        <w:tc>
          <w:tcPr>
            <w:tcW w:w="2385" w:type="dxa"/>
            <w:tcBorders>
              <w:top w:val="nil"/>
              <w:left w:val="single" w:sz="8" w:space="0" w:color="000000"/>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rPr>
                <w:highlight w:val="white"/>
              </w:rPr>
            </w:pPr>
            <w:r>
              <w:t xml:space="preserve"> </w:t>
            </w:r>
            <w:r>
              <w:rPr>
                <w:highlight w:val="white"/>
              </w:rPr>
              <w:t xml:space="preserve">OA 7. Reconocer palabras que se encuentran en diversos soportes asociando algunos fonemas a sus correspondientes grafemas. </w:t>
            </w:r>
          </w:p>
        </w:tc>
        <w:tc>
          <w:tcPr>
            <w:tcW w:w="1125" w:type="dxa"/>
            <w:tcBorders>
              <w:top w:val="nil"/>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pPr>
            <w:r>
              <w:t>Lenguaje</w:t>
            </w:r>
          </w:p>
        </w:tc>
        <w:tc>
          <w:tcPr>
            <w:tcW w:w="3255" w:type="dxa"/>
            <w:tcBorders>
              <w:top w:val="nil"/>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rPr>
                <w:color w:val="000000"/>
              </w:rPr>
            </w:pPr>
            <w:r>
              <w:rPr>
                <w:color w:val="000000"/>
              </w:rPr>
              <w:t xml:space="preserve">Se realizará un PPT interactivo en </w:t>
            </w:r>
            <w:r>
              <w:t>el</w:t>
            </w:r>
            <w:r>
              <w:rPr>
                <w:color w:val="000000"/>
              </w:rPr>
              <w:t xml:space="preserve"> que se presentará a los alumnos una actividad didáctica la cual consistirá en el reconocimiento de grafemas asociados a fonemas y palabras asociadas a un soporte, para ello ocuparemos medios  visuales (Imágenes), como auditivos (audios de lo que es la imagen como de la letra), durante la elaboración del ppt los alumnos podrán percatarse de sus errores debido  que el ppt vendrá integrado con un sistema de respuestas correctas e incorrectas (Hipervínculos).</w:t>
            </w:r>
          </w:p>
          <w:p w:rsidR="007E026F" w:rsidRDefault="00315985">
            <w:pPr>
              <w:spacing w:after="0" w:line="360" w:lineRule="auto"/>
              <w:jc w:val="both"/>
            </w:pPr>
            <w:r>
              <w:t>Opcional: Para los alumnos que no puedan acceder al PPT se preparará un material en el que se les presentara</w:t>
            </w:r>
            <w:r w:rsidR="007B6E38">
              <w:rPr>
                <w:color w:val="FF0000"/>
              </w:rPr>
              <w:t>á</w:t>
            </w:r>
            <w:r>
              <w:t xml:space="preserve"> una imagen y ellos deberán identificar cuál de las </w:t>
            </w:r>
            <w:r>
              <w:lastRenderedPageBreak/>
              <w:t>palabras corresponde a dicha imagen, a su vez habrá una sección que se podrá hacer entre 2 participantes; el alumno y el docente/padre, en la cual el segundo le mostrará 1 letra y el alumno mencionara a qué letra corresponde.</w:t>
            </w:r>
          </w:p>
          <w:p w:rsidR="007E026F" w:rsidRDefault="007E026F">
            <w:pPr>
              <w:spacing w:after="0" w:line="360" w:lineRule="auto"/>
              <w:jc w:val="both"/>
            </w:pPr>
          </w:p>
        </w:tc>
        <w:tc>
          <w:tcPr>
            <w:tcW w:w="1620" w:type="dxa"/>
            <w:tcBorders>
              <w:top w:val="nil"/>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pPr>
            <w:r>
              <w:lastRenderedPageBreak/>
              <w:t>-Computador.</w:t>
            </w:r>
          </w:p>
          <w:p w:rsidR="007E026F" w:rsidRDefault="00315985">
            <w:pPr>
              <w:spacing w:after="0" w:line="360" w:lineRule="auto"/>
              <w:jc w:val="both"/>
            </w:pPr>
            <w:r>
              <w:t>-Power Point.</w:t>
            </w:r>
          </w:p>
          <w:p w:rsidR="007E026F" w:rsidRDefault="00315985">
            <w:pPr>
              <w:spacing w:after="0" w:line="360" w:lineRule="auto"/>
              <w:jc w:val="both"/>
            </w:pPr>
            <w:r>
              <w:t>-guía educativa.</w:t>
            </w:r>
          </w:p>
          <w:p w:rsidR="007E026F" w:rsidRDefault="00315985">
            <w:pPr>
              <w:spacing w:after="0" w:line="360" w:lineRule="auto"/>
              <w:jc w:val="both"/>
            </w:pPr>
            <w:r>
              <w:t>-Lápiz grafito.</w:t>
            </w:r>
          </w:p>
        </w:tc>
        <w:tc>
          <w:tcPr>
            <w:tcW w:w="1200" w:type="dxa"/>
            <w:tcBorders>
              <w:top w:val="nil"/>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pPr>
            <w:r>
              <w:t>Jueves 29 de octubre del 2020.</w:t>
            </w:r>
          </w:p>
        </w:tc>
      </w:tr>
      <w:tr w:rsidR="007E026F">
        <w:trPr>
          <w:trHeight w:val="4148"/>
        </w:trPr>
        <w:tc>
          <w:tcPr>
            <w:tcW w:w="2385" w:type="dxa"/>
            <w:tcBorders>
              <w:top w:val="nil"/>
              <w:left w:val="single" w:sz="8" w:space="0" w:color="000000"/>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rPr>
                <w:highlight w:val="white"/>
              </w:rPr>
            </w:pPr>
            <w:r>
              <w:rPr>
                <w:highlight w:val="white"/>
              </w:rPr>
              <w:t xml:space="preserve">OA 2. Experimentar con diversos objetos estableciendo relaciones al clasificar por dos o tres atributos a la vez (forma, color, tamaño, función, masa, materialidad, entre otros) y seriar por altura, ancho, longitud o capacidad para contener. </w:t>
            </w:r>
          </w:p>
        </w:tc>
        <w:tc>
          <w:tcPr>
            <w:tcW w:w="1125" w:type="dxa"/>
            <w:tcBorders>
              <w:top w:val="nil"/>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pPr>
            <w:r>
              <w:t>Matemáticas</w:t>
            </w:r>
          </w:p>
        </w:tc>
        <w:tc>
          <w:tcPr>
            <w:tcW w:w="3255" w:type="dxa"/>
            <w:tcBorders>
              <w:top w:val="nil"/>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pPr>
            <w:r>
              <w:t>Se realizará una guía de trabajo donde habrá diversas actividades. Una de las actividades será el poder seleccionar el objeto que esté dibujado más grande en la guía, la siguiente  actividad será que ellos puedan observar y seleccionar qué dibujo es más largo, otra donde seleccionan el objeto con el color el cual se les ha indicado. Con el fin de que ellos/as vayan relacionando y clasificando según se le indique.</w:t>
            </w:r>
          </w:p>
        </w:tc>
        <w:tc>
          <w:tcPr>
            <w:tcW w:w="1620" w:type="dxa"/>
            <w:tcBorders>
              <w:top w:val="nil"/>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pPr>
            <w:r>
              <w:t>-Guía de trabajo.</w:t>
            </w:r>
          </w:p>
          <w:p w:rsidR="007E026F" w:rsidRDefault="00315985">
            <w:pPr>
              <w:spacing w:after="0" w:line="360" w:lineRule="auto"/>
              <w:jc w:val="both"/>
            </w:pPr>
            <w:r>
              <w:t>-Un lápiz.</w:t>
            </w:r>
          </w:p>
          <w:p w:rsidR="007E026F" w:rsidRDefault="00315985">
            <w:pPr>
              <w:spacing w:after="0" w:line="360" w:lineRule="auto"/>
              <w:jc w:val="both"/>
            </w:pPr>
            <w:r>
              <w:t>-Una Goma.</w:t>
            </w:r>
          </w:p>
        </w:tc>
        <w:tc>
          <w:tcPr>
            <w:tcW w:w="1200" w:type="dxa"/>
            <w:tcBorders>
              <w:top w:val="nil"/>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pPr>
            <w:r>
              <w:t>Jueves 29 de octubre del 2020.</w:t>
            </w:r>
          </w:p>
        </w:tc>
      </w:tr>
      <w:tr w:rsidR="007E026F">
        <w:trPr>
          <w:trHeight w:val="746"/>
        </w:trPr>
        <w:tc>
          <w:tcPr>
            <w:tcW w:w="2385" w:type="dxa"/>
            <w:tcBorders>
              <w:top w:val="nil"/>
              <w:left w:val="single" w:sz="8" w:space="0" w:color="000000"/>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rPr>
                <w:highlight w:val="white"/>
              </w:rPr>
            </w:pPr>
            <w:r>
              <w:t xml:space="preserve"> </w:t>
            </w:r>
            <w:r>
              <w:rPr>
                <w:highlight w:val="white"/>
              </w:rPr>
              <w:t xml:space="preserve">OA 6. Emplear los números, para contar, identificar, cuantificar y comparar cantidades hasta el 20 e indicar orden o posición de algunos elementos en </w:t>
            </w:r>
            <w:r>
              <w:rPr>
                <w:highlight w:val="white"/>
              </w:rPr>
              <w:lastRenderedPageBreak/>
              <w:t>situaciones cotidianas o juegos.</w:t>
            </w:r>
          </w:p>
        </w:tc>
        <w:tc>
          <w:tcPr>
            <w:tcW w:w="1125" w:type="dxa"/>
            <w:tcBorders>
              <w:top w:val="nil"/>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pPr>
            <w:r>
              <w:lastRenderedPageBreak/>
              <w:t>Matemáticas</w:t>
            </w:r>
          </w:p>
        </w:tc>
        <w:tc>
          <w:tcPr>
            <w:tcW w:w="3255" w:type="dxa"/>
            <w:tcBorders>
              <w:top w:val="nil"/>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pPr>
            <w:r>
              <w:t>Se elaborará una guía de trabajo que estará compuesta de 3 items, con el objetivo de abordar los números del 0-10.</w:t>
            </w:r>
          </w:p>
          <w:p w:rsidR="007E026F" w:rsidRDefault="00315985">
            <w:pPr>
              <w:spacing w:after="0" w:line="360" w:lineRule="auto"/>
              <w:jc w:val="both"/>
            </w:pPr>
            <w:r>
              <w:t xml:space="preserve">El primer ítem el estudiante deberá reconocer la cantidad para escribir la cantidad solicitada. </w:t>
            </w:r>
          </w:p>
          <w:p w:rsidR="007E026F" w:rsidRDefault="00315985">
            <w:pPr>
              <w:spacing w:after="0" w:line="360" w:lineRule="auto"/>
              <w:jc w:val="both"/>
            </w:pPr>
            <w:r>
              <w:lastRenderedPageBreak/>
              <w:t xml:space="preserve">En el segundo ítem aparecerán elementos en donde se les dará el número, el estudiante deberá ir coloreando según corresponda y colocando su respectivo dígito. </w:t>
            </w:r>
          </w:p>
          <w:p w:rsidR="007E026F" w:rsidRDefault="00315985">
            <w:pPr>
              <w:spacing w:after="0" w:line="360" w:lineRule="auto"/>
              <w:jc w:val="both"/>
            </w:pPr>
            <w:r>
              <w:t>Y en el último ítem el estudiante deberá realizar sumas de elementos y colocar la respectiva cantidad</w:t>
            </w:r>
          </w:p>
        </w:tc>
        <w:tc>
          <w:tcPr>
            <w:tcW w:w="1620" w:type="dxa"/>
            <w:tcBorders>
              <w:top w:val="nil"/>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pPr>
            <w:r>
              <w:lastRenderedPageBreak/>
              <w:t>-Guía de trabajo.</w:t>
            </w:r>
          </w:p>
          <w:p w:rsidR="007E026F" w:rsidRDefault="00315985">
            <w:pPr>
              <w:spacing w:after="0" w:line="360" w:lineRule="auto"/>
              <w:jc w:val="both"/>
            </w:pPr>
            <w:r>
              <w:t>-Lápices de colores.</w:t>
            </w:r>
          </w:p>
          <w:p w:rsidR="007E026F" w:rsidRDefault="00315985">
            <w:pPr>
              <w:spacing w:after="0" w:line="360" w:lineRule="auto"/>
              <w:jc w:val="both"/>
            </w:pPr>
            <w:r>
              <w:t>-Goma.</w:t>
            </w:r>
          </w:p>
          <w:p w:rsidR="007E026F" w:rsidRDefault="00315985">
            <w:pPr>
              <w:spacing w:after="0" w:line="360" w:lineRule="auto"/>
              <w:jc w:val="both"/>
            </w:pPr>
            <w:r>
              <w:t xml:space="preserve">-Lápiz mina. </w:t>
            </w:r>
          </w:p>
        </w:tc>
        <w:tc>
          <w:tcPr>
            <w:tcW w:w="1200" w:type="dxa"/>
            <w:tcBorders>
              <w:top w:val="nil"/>
              <w:left w:val="nil"/>
              <w:bottom w:val="single" w:sz="8" w:space="0" w:color="000000"/>
              <w:right w:val="single" w:sz="8" w:space="0" w:color="000000"/>
            </w:tcBorders>
            <w:tcMar>
              <w:top w:w="100" w:type="dxa"/>
              <w:left w:w="100" w:type="dxa"/>
              <w:bottom w:w="100" w:type="dxa"/>
              <w:right w:w="120" w:type="dxa"/>
            </w:tcMar>
          </w:tcPr>
          <w:p w:rsidR="007E026F" w:rsidRDefault="00315985">
            <w:pPr>
              <w:spacing w:after="0" w:line="360" w:lineRule="auto"/>
              <w:jc w:val="both"/>
            </w:pPr>
            <w:r>
              <w:t>Jueves 29 de octubre del 2020.</w:t>
            </w:r>
          </w:p>
        </w:tc>
      </w:tr>
    </w:tbl>
    <w:p w:rsidR="007E026F" w:rsidRDefault="007E026F">
      <w:pPr>
        <w:spacing w:line="360" w:lineRule="auto"/>
        <w:jc w:val="both"/>
      </w:pPr>
    </w:p>
    <w:p w:rsidR="007B6E38" w:rsidRDefault="007B6E38">
      <w:pPr>
        <w:spacing w:line="360" w:lineRule="auto"/>
        <w:jc w:val="both"/>
      </w:pPr>
    </w:p>
    <w:p w:rsidR="007B6E38" w:rsidRPr="007B6E38" w:rsidRDefault="007B6E38">
      <w:pPr>
        <w:spacing w:line="360" w:lineRule="auto"/>
        <w:jc w:val="both"/>
        <w:rPr>
          <w:color w:val="FF0000"/>
        </w:rPr>
        <w:sectPr w:rsidR="007B6E38" w:rsidRPr="007B6E38">
          <w:pgSz w:w="12240" w:h="15840"/>
          <w:pgMar w:top="1417" w:right="1701" w:bottom="1417" w:left="1701" w:header="708" w:footer="708" w:gutter="0"/>
          <w:pgNumType w:start="1"/>
          <w:cols w:space="720" w:equalWidth="0">
            <w:col w:w="8838"/>
          </w:cols>
        </w:sectPr>
      </w:pPr>
      <w:r>
        <w:rPr>
          <w:color w:val="FF0000"/>
        </w:rPr>
        <w:t>Recordar enviar  el material previamente a docente tutor para  revisar y validar el envío a docente colaboradora.</w:t>
      </w:r>
    </w:p>
    <w:p w:rsidR="007E026F" w:rsidRDefault="00315985">
      <w:pPr>
        <w:spacing w:after="60"/>
        <w:ind w:right="220"/>
      </w:pPr>
      <w:r>
        <w:lastRenderedPageBreak/>
        <w:t xml:space="preserve">4. </w:t>
      </w:r>
      <w:r>
        <w:rPr>
          <w:b/>
        </w:rPr>
        <w:t xml:space="preserve">Conclusión: </w:t>
      </w:r>
    </w:p>
    <w:p w:rsidR="007E026F" w:rsidRDefault="00315985">
      <w:pPr>
        <w:spacing w:after="0" w:line="360" w:lineRule="auto"/>
        <w:jc w:val="both"/>
      </w:pPr>
      <w:r>
        <w:t>Primeramente decir que nos hubiese gustado conocer a los alumnos  en persona, poder disfrutar del cariño que entregan, pero en estas circunstancias y sólo si los padres y educadora lo permiten los conoceremos a través de una pantalla.</w:t>
      </w:r>
    </w:p>
    <w:p w:rsidR="007E026F" w:rsidRDefault="00315985">
      <w:pPr>
        <w:spacing w:after="0" w:line="360" w:lineRule="auto"/>
        <w:jc w:val="both"/>
      </w:pPr>
      <w:r>
        <w:t xml:space="preserve">Nuestro aporte como estudiantes en práctica en la escuela de lenguaje Ketrawe, es de modalidad online, ya que debido a la pandemia del COVID-19  presente en el mundo, lamentablemente la  modalidad de trabajo online se ha hecho difícil ya que según lo comentado por la  profesora María Graciela, no todos los estudiantes se conectan a las clases por diversos motivos antes mencionados. </w:t>
      </w:r>
    </w:p>
    <w:p w:rsidR="007E026F" w:rsidRDefault="00315985">
      <w:pPr>
        <w:spacing w:after="0" w:line="360" w:lineRule="auto"/>
        <w:jc w:val="both"/>
      </w:pPr>
      <w:r>
        <w:t>Nuestro apoyo en la Escuela de Lenguaje será de la construcción de 4 actividades 2 de área de lenguaje verbal y 2 de pensamiento matemático, cabe mencionar que debemos buscar estrategias  y metodologías acorde a las necesidades que presente cada estudiante. Las actividades serán implementadas acorde a los contenidos basados en las bases curriculares de Educación de Párvulos, estos contenidos están basados en estrategias y metodologías de enseñanza a través de una guía educativa, con el objetivo de que se genere una enseñanza aprendizaje de manera eficaz y significativa para los estudiantes.</w:t>
      </w:r>
    </w:p>
    <w:p w:rsidR="007E026F" w:rsidRDefault="00315985">
      <w:pPr>
        <w:spacing w:after="0" w:line="360" w:lineRule="auto"/>
        <w:jc w:val="both"/>
      </w:pPr>
      <w:r>
        <w:t>En base al perfil de egreso creo es muy importante el destacar y recalcar la importancia de una evaluación constante para el saber del desempeño integral de los alumnos/as, el cual se menciona en el punto 10 del ámbito pedagógico, es importante ya que siempre necesario tener presente el avance o retroceso del alumno/a en cuanto a sus aprendizajes, por otro lado el poder realizar la prueba diagnóstica para tener en cuenta el nivel de aprendizaje del alumno/a.</w:t>
      </w:r>
    </w:p>
    <w:p w:rsidR="007E026F" w:rsidRDefault="00315985">
      <w:pPr>
        <w:spacing w:after="0" w:line="360" w:lineRule="auto"/>
        <w:jc w:val="both"/>
      </w:pPr>
      <w:r>
        <w:t>En el punto 4 de ámbito disciplinar habla sobre el poder desarrollar proyectos educativos y sociales con el fin de poder fomentar la inclusión, creo que es importante tener en cuenta esto sobre todo con los alumnos de primer ciclo (1ero a 4to básico), ya que ellos muchas veces no saben de qué se tratan las necesidades educativas especiales, como ellos pueden apoyar, ayudar a los alumnos con movilidad reducida entre otras cosas que son aún más importantes que ellos sepan.</w:t>
      </w:r>
    </w:p>
    <w:p w:rsidR="007E026F" w:rsidRDefault="00315985">
      <w:pPr>
        <w:spacing w:after="0" w:line="360" w:lineRule="auto"/>
        <w:jc w:val="both"/>
        <w:sectPr w:rsidR="007E026F">
          <w:pgSz w:w="12240" w:h="15840"/>
          <w:pgMar w:top="1701" w:right="1417" w:bottom="1701" w:left="1417" w:header="708" w:footer="708" w:gutter="0"/>
          <w:cols w:space="720" w:equalWidth="0">
            <w:col w:w="8838"/>
          </w:cols>
        </w:sectPr>
      </w:pPr>
      <w:r>
        <w:t xml:space="preserve">Por último y más importante deje el punto número 11 del ámbito pedagógico el cual habla del poder aplicar la tecnología de una manera eficaz para el proceso de enseñanza de los alumnos, y así poder reforzar nuestras gestión profesional, creo que hoy en día este punto es muy importante dado la contingencia por la cual estamos pasando, es vital el poder aprender nuevas técnicas de enseñanza a través de la tecnología, hay muchas maneras, muchos métodos, muchos juegos los cuales se </w:t>
      </w:r>
      <w:r>
        <w:lastRenderedPageBreak/>
        <w:t>pueden implementar en la enseñanza de nuestros alumnos/as solo hay que buscar, aprender e informarse sobre estas</w:t>
      </w:r>
    </w:p>
    <w:p w:rsidR="007E026F" w:rsidRDefault="00315985">
      <w:pPr>
        <w:spacing w:after="0" w:line="360" w:lineRule="auto"/>
        <w:jc w:val="both"/>
        <w:rPr>
          <w:b/>
        </w:rPr>
      </w:pPr>
      <w:r>
        <w:rPr>
          <w:b/>
        </w:rPr>
        <w:lastRenderedPageBreak/>
        <w:t xml:space="preserve">REFERENCIA BIBLIOGRÁFICA </w:t>
      </w:r>
    </w:p>
    <w:p w:rsidR="007E026F" w:rsidRDefault="00315985">
      <w:pPr>
        <w:spacing w:line="360" w:lineRule="auto"/>
        <w:ind w:left="720"/>
        <w:jc w:val="both"/>
        <w:rPr>
          <w:rFonts w:ascii="Times New Roman" w:eastAsia="Times New Roman" w:hAnsi="Times New Roman" w:cs="Times New Roman"/>
          <w:sz w:val="24"/>
          <w:szCs w:val="24"/>
        </w:rPr>
      </w:pPr>
      <w:r>
        <w:rPr>
          <w:color w:val="000000"/>
        </w:rPr>
        <w:t>Mineduc. (2020) “Orientaciones para la implementación de la priorización curricular en forma remota y presencial”. Chile</w:t>
      </w:r>
    </w:p>
    <w:p w:rsidR="007E026F" w:rsidRDefault="00315985">
      <w:pPr>
        <w:spacing w:line="360" w:lineRule="auto"/>
        <w:ind w:left="720"/>
        <w:jc w:val="both"/>
        <w:rPr>
          <w:rFonts w:ascii="Times New Roman" w:eastAsia="Times New Roman" w:hAnsi="Times New Roman" w:cs="Times New Roman"/>
          <w:sz w:val="24"/>
          <w:szCs w:val="24"/>
        </w:rPr>
      </w:pPr>
      <w:r>
        <w:rPr>
          <w:color w:val="000000"/>
        </w:rPr>
        <w:t>Mineduc. (2020) “Orientaciones al sistema escolar en contexto de Covid-19”. Chile</w:t>
      </w:r>
    </w:p>
    <w:p w:rsidR="007E026F" w:rsidRDefault="007E026F">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7B17EC" w:rsidRDefault="007B17EC">
      <w:pPr>
        <w:spacing w:after="0" w:line="360" w:lineRule="auto"/>
        <w:jc w:val="both"/>
      </w:pPr>
    </w:p>
    <w:p w:rsidR="002E7080" w:rsidRDefault="002E7080">
      <w:pPr>
        <w:spacing w:after="0" w:line="360" w:lineRule="auto"/>
        <w:jc w:val="both"/>
      </w:pPr>
    </w:p>
    <w:p w:rsidR="007B17EC" w:rsidRPr="002E7080" w:rsidRDefault="007B17EC" w:rsidP="007B17EC">
      <w:pPr>
        <w:pStyle w:val="Ttulo1"/>
        <w:ind w:left="264"/>
        <w:rPr>
          <w:sz w:val="28"/>
          <w:szCs w:val="28"/>
        </w:rPr>
      </w:pPr>
      <w:r w:rsidRPr="002E7080">
        <w:rPr>
          <w:sz w:val="28"/>
          <w:szCs w:val="28"/>
        </w:rPr>
        <w:lastRenderedPageBreak/>
        <w:t>INDICADORES DE EVALUACIÓN:</w:t>
      </w:r>
    </w:p>
    <w:p w:rsidR="007B17EC" w:rsidRDefault="007B17EC" w:rsidP="007B17EC">
      <w:pPr>
        <w:pStyle w:val="Textoindependiente"/>
        <w:rPr>
          <w:b/>
          <w:sz w:val="20"/>
        </w:rPr>
      </w:pPr>
    </w:p>
    <w:p w:rsidR="007B17EC" w:rsidRDefault="007B17EC" w:rsidP="007B17EC">
      <w:pPr>
        <w:pStyle w:val="Textoindependiente"/>
        <w:spacing w:before="4"/>
        <w:rPr>
          <w:b/>
          <w:sz w:val="24"/>
        </w:rPr>
      </w:pPr>
    </w:p>
    <w:tbl>
      <w:tblPr>
        <w:tblStyle w:val="TableNormal0"/>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6"/>
        <w:gridCol w:w="7386"/>
      </w:tblGrid>
      <w:tr w:rsidR="007B17EC" w:rsidTr="002E7080">
        <w:trPr>
          <w:trHeight w:val="986"/>
        </w:trPr>
        <w:tc>
          <w:tcPr>
            <w:tcW w:w="2256" w:type="dxa"/>
          </w:tcPr>
          <w:p w:rsidR="007B17EC" w:rsidRDefault="007B17EC" w:rsidP="002E7080">
            <w:pPr>
              <w:pStyle w:val="TableParagraph"/>
              <w:spacing w:before="11"/>
              <w:jc w:val="left"/>
              <w:rPr>
                <w:b/>
                <w:sz w:val="28"/>
              </w:rPr>
            </w:pPr>
          </w:p>
          <w:p w:rsidR="007B17EC" w:rsidRDefault="007B17EC" w:rsidP="002E7080">
            <w:pPr>
              <w:pStyle w:val="TableParagraph"/>
              <w:spacing w:before="1"/>
              <w:ind w:left="301" w:right="288"/>
              <w:rPr>
                <w:b/>
              </w:rPr>
            </w:pPr>
            <w:r>
              <w:rPr>
                <w:b/>
              </w:rPr>
              <w:t>Destacado (5)</w:t>
            </w:r>
          </w:p>
        </w:tc>
        <w:tc>
          <w:tcPr>
            <w:tcW w:w="7386" w:type="dxa"/>
          </w:tcPr>
          <w:p w:rsidR="007B17EC" w:rsidRDefault="007B17EC" w:rsidP="002E7080">
            <w:pPr>
              <w:pStyle w:val="TableParagraph"/>
              <w:spacing w:before="89" w:line="189" w:lineRule="auto"/>
              <w:ind w:left="27" w:right="102"/>
              <w:jc w:val="both"/>
            </w:pPr>
            <w:r>
              <w:t>Indica un desempeño que clara y consistentemente sobresale con respecto a lo que se espera en el indicador evaluado. Suele manifestarse por un amplio repertorio</w:t>
            </w:r>
            <w:r>
              <w:rPr>
                <w:spacing w:val="-16"/>
              </w:rPr>
              <w:t xml:space="preserve"> </w:t>
            </w:r>
            <w:r>
              <w:t>de</w:t>
            </w:r>
            <w:r>
              <w:rPr>
                <w:spacing w:val="-14"/>
              </w:rPr>
              <w:t xml:space="preserve"> </w:t>
            </w:r>
            <w:r>
              <w:t>conductas</w:t>
            </w:r>
            <w:r>
              <w:rPr>
                <w:spacing w:val="-10"/>
              </w:rPr>
              <w:t xml:space="preserve"> </w:t>
            </w:r>
            <w:r>
              <w:t>respecto</w:t>
            </w:r>
            <w:r>
              <w:rPr>
                <w:spacing w:val="-12"/>
              </w:rPr>
              <w:t xml:space="preserve"> </w:t>
            </w:r>
            <w:r>
              <w:t>a</w:t>
            </w:r>
            <w:r>
              <w:rPr>
                <w:spacing w:val="-14"/>
              </w:rPr>
              <w:t xml:space="preserve"> </w:t>
            </w:r>
            <w:r>
              <w:t>lo</w:t>
            </w:r>
            <w:r>
              <w:rPr>
                <w:spacing w:val="-16"/>
              </w:rPr>
              <w:t xml:space="preserve"> </w:t>
            </w:r>
            <w:r>
              <w:t>que</w:t>
            </w:r>
            <w:r>
              <w:rPr>
                <w:spacing w:val="-14"/>
              </w:rPr>
              <w:t xml:space="preserve"> </w:t>
            </w:r>
            <w:r>
              <w:t>se</w:t>
            </w:r>
            <w:r>
              <w:rPr>
                <w:spacing w:val="-14"/>
              </w:rPr>
              <w:t xml:space="preserve"> </w:t>
            </w:r>
            <w:r>
              <w:t>está</w:t>
            </w:r>
            <w:r>
              <w:rPr>
                <w:spacing w:val="-7"/>
              </w:rPr>
              <w:t xml:space="preserve"> </w:t>
            </w:r>
            <w:r>
              <w:t>evaluando,</w:t>
            </w:r>
            <w:r>
              <w:rPr>
                <w:spacing w:val="-15"/>
              </w:rPr>
              <w:t xml:space="preserve"> </w:t>
            </w:r>
            <w:r>
              <w:t>o</w:t>
            </w:r>
            <w:r>
              <w:rPr>
                <w:spacing w:val="-12"/>
              </w:rPr>
              <w:t xml:space="preserve"> </w:t>
            </w:r>
            <w:r>
              <w:t>bien,</w:t>
            </w:r>
            <w:r>
              <w:rPr>
                <w:spacing w:val="-15"/>
              </w:rPr>
              <w:t xml:space="preserve"> </w:t>
            </w:r>
            <w:r>
              <w:t>por</w:t>
            </w:r>
            <w:r>
              <w:rPr>
                <w:spacing w:val="-13"/>
              </w:rPr>
              <w:t xml:space="preserve"> </w:t>
            </w:r>
            <w:r>
              <w:t>la</w:t>
            </w:r>
            <w:r>
              <w:rPr>
                <w:spacing w:val="-13"/>
              </w:rPr>
              <w:t xml:space="preserve"> </w:t>
            </w:r>
            <w:r>
              <w:t>riqueza pedagógica que se agrega al cumplimiento del</w:t>
            </w:r>
            <w:r>
              <w:rPr>
                <w:spacing w:val="-14"/>
              </w:rPr>
              <w:t xml:space="preserve"> </w:t>
            </w:r>
            <w:r>
              <w:t>indicador.</w:t>
            </w:r>
          </w:p>
        </w:tc>
      </w:tr>
      <w:tr w:rsidR="007B17EC" w:rsidTr="002E7080">
        <w:trPr>
          <w:trHeight w:val="841"/>
        </w:trPr>
        <w:tc>
          <w:tcPr>
            <w:tcW w:w="2256" w:type="dxa"/>
          </w:tcPr>
          <w:p w:rsidR="007B17EC" w:rsidRDefault="007B17EC" w:rsidP="002E7080">
            <w:pPr>
              <w:pStyle w:val="TableParagraph"/>
              <w:spacing w:before="3"/>
              <w:jc w:val="left"/>
              <w:rPr>
                <w:b/>
                <w:sz w:val="28"/>
              </w:rPr>
            </w:pPr>
          </w:p>
          <w:p w:rsidR="007B17EC" w:rsidRDefault="007B17EC" w:rsidP="002E7080">
            <w:pPr>
              <w:pStyle w:val="TableParagraph"/>
              <w:spacing w:before="0"/>
              <w:ind w:left="299" w:right="288"/>
              <w:rPr>
                <w:b/>
              </w:rPr>
            </w:pPr>
            <w:r>
              <w:rPr>
                <w:b/>
              </w:rPr>
              <w:t>Competente (4)</w:t>
            </w:r>
          </w:p>
        </w:tc>
        <w:tc>
          <w:tcPr>
            <w:tcW w:w="7386" w:type="dxa"/>
          </w:tcPr>
          <w:p w:rsidR="007B17EC" w:rsidRDefault="007B17EC" w:rsidP="002E7080">
            <w:pPr>
              <w:pStyle w:val="TableParagraph"/>
              <w:spacing w:before="127" w:line="187" w:lineRule="auto"/>
              <w:ind w:left="27" w:right="105"/>
              <w:jc w:val="both"/>
            </w:pPr>
            <w:r>
              <w:t>Indica un desempeño adecuado en el indicador evaluado. Cumple con lo requerido para ejercer profesionalmente el rol docente. Aun cuando no es excepcional, se trata de un buen desempeño.</w:t>
            </w:r>
          </w:p>
        </w:tc>
      </w:tr>
      <w:tr w:rsidR="007B17EC" w:rsidTr="002E7080">
        <w:trPr>
          <w:trHeight w:val="574"/>
        </w:trPr>
        <w:tc>
          <w:tcPr>
            <w:tcW w:w="2256" w:type="dxa"/>
          </w:tcPr>
          <w:p w:rsidR="007B17EC" w:rsidRDefault="007B17EC" w:rsidP="002E7080">
            <w:pPr>
              <w:pStyle w:val="TableParagraph"/>
              <w:spacing w:before="157"/>
              <w:ind w:left="200" w:right="288"/>
              <w:rPr>
                <w:b/>
              </w:rPr>
            </w:pPr>
            <w:r>
              <w:rPr>
                <w:b/>
              </w:rPr>
              <w:t>Básico (3)</w:t>
            </w:r>
          </w:p>
        </w:tc>
        <w:tc>
          <w:tcPr>
            <w:tcW w:w="7386" w:type="dxa"/>
          </w:tcPr>
          <w:p w:rsidR="007B17EC" w:rsidRDefault="007B17EC" w:rsidP="002E7080">
            <w:pPr>
              <w:pStyle w:val="TableParagraph"/>
              <w:spacing w:before="93" w:line="189" w:lineRule="auto"/>
              <w:ind w:left="27"/>
              <w:jc w:val="left"/>
            </w:pPr>
            <w:r>
              <w:t>Indica un desempeño que cumple con lo esperado en el indicador evaluado, pero con cierta irregularidad (ocasionalmente).</w:t>
            </w:r>
          </w:p>
        </w:tc>
      </w:tr>
      <w:tr w:rsidR="007B17EC" w:rsidTr="002E7080">
        <w:trPr>
          <w:trHeight w:val="574"/>
        </w:trPr>
        <w:tc>
          <w:tcPr>
            <w:tcW w:w="2256" w:type="dxa"/>
          </w:tcPr>
          <w:p w:rsidR="007B17EC" w:rsidRDefault="007B17EC" w:rsidP="002E7080">
            <w:pPr>
              <w:pStyle w:val="TableParagraph"/>
              <w:spacing w:before="158"/>
              <w:ind w:left="312" w:right="288"/>
              <w:rPr>
                <w:b/>
              </w:rPr>
            </w:pPr>
            <w:r>
              <w:rPr>
                <w:b/>
              </w:rPr>
              <w:t>Insatisfactorio (2)</w:t>
            </w:r>
          </w:p>
        </w:tc>
        <w:tc>
          <w:tcPr>
            <w:tcW w:w="7386" w:type="dxa"/>
          </w:tcPr>
          <w:p w:rsidR="007B17EC" w:rsidRDefault="007B17EC" w:rsidP="002E7080">
            <w:pPr>
              <w:pStyle w:val="TableParagraph"/>
              <w:spacing w:before="93" w:line="189" w:lineRule="auto"/>
              <w:ind w:left="27"/>
              <w:jc w:val="left"/>
            </w:pPr>
            <w:r>
              <w:t>Indica un desempeño que presenta debilidades en el indicador evaluado, no responde a lo requerido.</w:t>
            </w:r>
          </w:p>
        </w:tc>
      </w:tr>
      <w:tr w:rsidR="007B17EC" w:rsidTr="002E7080">
        <w:trPr>
          <w:trHeight w:val="574"/>
        </w:trPr>
        <w:tc>
          <w:tcPr>
            <w:tcW w:w="2256" w:type="dxa"/>
          </w:tcPr>
          <w:p w:rsidR="007B17EC" w:rsidRDefault="007B17EC" w:rsidP="002E7080">
            <w:pPr>
              <w:pStyle w:val="TableParagraph"/>
              <w:spacing w:before="157"/>
              <w:ind w:left="299" w:right="288"/>
              <w:rPr>
                <w:b/>
              </w:rPr>
            </w:pPr>
            <w:r>
              <w:rPr>
                <w:b/>
              </w:rPr>
              <w:t>Deficiente (1)</w:t>
            </w:r>
          </w:p>
        </w:tc>
        <w:tc>
          <w:tcPr>
            <w:tcW w:w="7386" w:type="dxa"/>
          </w:tcPr>
          <w:p w:rsidR="007B17EC" w:rsidRDefault="007B17EC" w:rsidP="002E7080">
            <w:pPr>
              <w:pStyle w:val="TableParagraph"/>
              <w:spacing w:before="93" w:line="189" w:lineRule="auto"/>
              <w:ind w:left="27"/>
              <w:jc w:val="left"/>
            </w:pPr>
            <w:r>
              <w:t>Indica un desempeño deficiente en el indicador evaluado, lo que afecta significativamente el quehacer docente.</w:t>
            </w:r>
          </w:p>
        </w:tc>
      </w:tr>
    </w:tbl>
    <w:p w:rsidR="007B17EC" w:rsidRDefault="007B17EC" w:rsidP="007B17EC">
      <w:pPr>
        <w:pStyle w:val="Textoindependiente"/>
        <w:rPr>
          <w:b/>
          <w:sz w:val="20"/>
        </w:rPr>
      </w:pPr>
    </w:p>
    <w:p w:rsidR="007B17EC" w:rsidRDefault="007B17EC" w:rsidP="007B17EC">
      <w:pPr>
        <w:pStyle w:val="Textoindependiente"/>
        <w:spacing w:before="2" w:after="1"/>
        <w:rPr>
          <w:b/>
          <w:sz w:val="24"/>
        </w:rPr>
      </w:pPr>
    </w:p>
    <w:tbl>
      <w:tblPr>
        <w:tblStyle w:val="TableNormal0"/>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8154"/>
        <w:gridCol w:w="960"/>
      </w:tblGrid>
      <w:tr w:rsidR="007B17EC" w:rsidTr="002E7080">
        <w:trPr>
          <w:trHeight w:val="313"/>
        </w:trPr>
        <w:tc>
          <w:tcPr>
            <w:tcW w:w="444" w:type="dxa"/>
          </w:tcPr>
          <w:p w:rsidR="007B17EC" w:rsidRDefault="007B17EC" w:rsidP="002E7080">
            <w:pPr>
              <w:pStyle w:val="TableParagraph"/>
              <w:spacing w:before="21"/>
              <w:ind w:left="87" w:right="81"/>
              <w:rPr>
                <w:b/>
              </w:rPr>
            </w:pPr>
            <w:r>
              <w:rPr>
                <w:b/>
              </w:rPr>
              <w:t>N°</w:t>
            </w:r>
          </w:p>
        </w:tc>
        <w:tc>
          <w:tcPr>
            <w:tcW w:w="8154" w:type="dxa"/>
          </w:tcPr>
          <w:p w:rsidR="007B17EC" w:rsidRDefault="007B17EC" w:rsidP="002E7080">
            <w:pPr>
              <w:pStyle w:val="TableParagraph"/>
              <w:spacing w:before="21"/>
              <w:ind w:left="3620" w:right="3620"/>
              <w:rPr>
                <w:b/>
              </w:rPr>
            </w:pPr>
            <w:r>
              <w:rPr>
                <w:b/>
              </w:rPr>
              <w:t>Indicador</w:t>
            </w:r>
          </w:p>
        </w:tc>
        <w:tc>
          <w:tcPr>
            <w:tcW w:w="960" w:type="dxa"/>
          </w:tcPr>
          <w:p w:rsidR="007B17EC" w:rsidRDefault="007B17EC" w:rsidP="002E7080">
            <w:pPr>
              <w:pStyle w:val="TableParagraph"/>
              <w:spacing w:before="21"/>
              <w:ind w:left="123"/>
              <w:jc w:val="left"/>
              <w:rPr>
                <w:b/>
              </w:rPr>
            </w:pPr>
            <w:r>
              <w:rPr>
                <w:b/>
              </w:rPr>
              <w:t>Puntaje</w:t>
            </w:r>
          </w:p>
        </w:tc>
      </w:tr>
      <w:tr w:rsidR="007B17EC" w:rsidTr="002E7080">
        <w:trPr>
          <w:trHeight w:val="294"/>
        </w:trPr>
        <w:tc>
          <w:tcPr>
            <w:tcW w:w="444" w:type="dxa"/>
          </w:tcPr>
          <w:p w:rsidR="007B17EC" w:rsidRDefault="007B17EC" w:rsidP="002E7080">
            <w:pPr>
              <w:pStyle w:val="TableParagraph"/>
              <w:spacing w:before="9" w:line="264" w:lineRule="exact"/>
              <w:ind w:left="3"/>
            </w:pPr>
            <w:r>
              <w:t>1</w:t>
            </w:r>
          </w:p>
        </w:tc>
        <w:tc>
          <w:tcPr>
            <w:tcW w:w="8154" w:type="dxa"/>
          </w:tcPr>
          <w:p w:rsidR="007B17EC" w:rsidRDefault="007B17EC" w:rsidP="002E7080">
            <w:pPr>
              <w:pStyle w:val="TableParagraph"/>
              <w:spacing w:before="9" w:line="264" w:lineRule="exact"/>
              <w:ind w:left="106"/>
              <w:jc w:val="left"/>
            </w:pPr>
            <w:r>
              <w:t>Realiza introducción presentando claramente objeto y orientación del informe.</w:t>
            </w:r>
          </w:p>
        </w:tc>
        <w:tc>
          <w:tcPr>
            <w:tcW w:w="960" w:type="dxa"/>
          </w:tcPr>
          <w:p w:rsidR="007B17EC" w:rsidRDefault="002E7080" w:rsidP="002E7080">
            <w:pPr>
              <w:pStyle w:val="TableParagraph"/>
              <w:spacing w:before="0"/>
              <w:jc w:val="left"/>
              <w:rPr>
                <w:rFonts w:ascii="Times New Roman"/>
                <w:sz w:val="20"/>
              </w:rPr>
            </w:pPr>
            <w:r>
              <w:rPr>
                <w:rFonts w:ascii="Times New Roman"/>
                <w:sz w:val="20"/>
              </w:rPr>
              <w:t>5</w:t>
            </w:r>
          </w:p>
        </w:tc>
      </w:tr>
      <w:tr w:rsidR="007B17EC" w:rsidTr="002E7080">
        <w:trPr>
          <w:trHeight w:val="538"/>
        </w:trPr>
        <w:tc>
          <w:tcPr>
            <w:tcW w:w="444" w:type="dxa"/>
          </w:tcPr>
          <w:p w:rsidR="007B17EC" w:rsidRDefault="007B17EC" w:rsidP="002E7080">
            <w:pPr>
              <w:pStyle w:val="TableParagraph"/>
              <w:spacing w:before="134"/>
              <w:ind w:left="3"/>
            </w:pPr>
            <w:r>
              <w:t>2</w:t>
            </w:r>
          </w:p>
        </w:tc>
        <w:tc>
          <w:tcPr>
            <w:tcW w:w="8154" w:type="dxa"/>
          </w:tcPr>
          <w:p w:rsidR="007B17EC" w:rsidRDefault="007B17EC" w:rsidP="002E7080">
            <w:pPr>
              <w:pStyle w:val="TableParagraph"/>
              <w:spacing w:before="2" w:line="268" w:lineRule="exact"/>
              <w:ind w:left="106"/>
              <w:jc w:val="left"/>
            </w:pPr>
            <w:r>
              <w:t>Considera en su introducción una breve reseña del Centro de Prácticas asignado, a modo</w:t>
            </w:r>
          </w:p>
          <w:p w:rsidR="007B17EC" w:rsidRDefault="007B17EC" w:rsidP="002E7080">
            <w:pPr>
              <w:pStyle w:val="TableParagraph"/>
              <w:spacing w:before="0" w:line="248" w:lineRule="exact"/>
              <w:ind w:left="106"/>
              <w:jc w:val="left"/>
            </w:pPr>
            <w:r>
              <w:t>de contextualización.</w:t>
            </w:r>
          </w:p>
        </w:tc>
        <w:tc>
          <w:tcPr>
            <w:tcW w:w="960" w:type="dxa"/>
          </w:tcPr>
          <w:p w:rsidR="007B17EC" w:rsidRDefault="002E7080" w:rsidP="002E7080">
            <w:pPr>
              <w:pStyle w:val="TableParagraph"/>
              <w:spacing w:before="0"/>
              <w:jc w:val="left"/>
              <w:rPr>
                <w:rFonts w:ascii="Times New Roman"/>
                <w:sz w:val="20"/>
              </w:rPr>
            </w:pPr>
            <w:r>
              <w:rPr>
                <w:rFonts w:ascii="Times New Roman"/>
                <w:sz w:val="20"/>
              </w:rPr>
              <w:t>5</w:t>
            </w:r>
          </w:p>
        </w:tc>
      </w:tr>
      <w:tr w:rsidR="007B17EC" w:rsidTr="002E7080">
        <w:trPr>
          <w:trHeight w:val="537"/>
        </w:trPr>
        <w:tc>
          <w:tcPr>
            <w:tcW w:w="444" w:type="dxa"/>
          </w:tcPr>
          <w:p w:rsidR="007B17EC" w:rsidRDefault="007B17EC" w:rsidP="002E7080">
            <w:pPr>
              <w:pStyle w:val="TableParagraph"/>
              <w:spacing w:before="133"/>
              <w:ind w:left="3"/>
            </w:pPr>
            <w:r>
              <w:t>3</w:t>
            </w:r>
          </w:p>
        </w:tc>
        <w:tc>
          <w:tcPr>
            <w:tcW w:w="8154" w:type="dxa"/>
          </w:tcPr>
          <w:p w:rsidR="007B17EC" w:rsidRDefault="007B17EC" w:rsidP="002E7080">
            <w:pPr>
              <w:pStyle w:val="TableParagraph"/>
              <w:spacing w:before="0" w:line="266" w:lineRule="exact"/>
              <w:ind w:left="106"/>
              <w:jc w:val="left"/>
            </w:pPr>
            <w:r>
              <w:t>Presenta una síntesis del Proyecto Educativo Institucional, como parte de la identificación</w:t>
            </w:r>
          </w:p>
          <w:p w:rsidR="007B17EC" w:rsidRDefault="007B17EC" w:rsidP="002E7080">
            <w:pPr>
              <w:pStyle w:val="TableParagraph"/>
              <w:spacing w:before="0" w:line="252" w:lineRule="exact"/>
              <w:ind w:left="106"/>
              <w:jc w:val="left"/>
            </w:pPr>
            <w:r>
              <w:t>del Centro de Prácticas.</w:t>
            </w:r>
          </w:p>
        </w:tc>
        <w:tc>
          <w:tcPr>
            <w:tcW w:w="960" w:type="dxa"/>
          </w:tcPr>
          <w:p w:rsidR="007B17EC" w:rsidRDefault="002E7080" w:rsidP="002E7080">
            <w:pPr>
              <w:pStyle w:val="TableParagraph"/>
              <w:spacing w:before="0"/>
              <w:jc w:val="left"/>
              <w:rPr>
                <w:rFonts w:ascii="Times New Roman"/>
                <w:sz w:val="20"/>
              </w:rPr>
            </w:pPr>
            <w:r>
              <w:rPr>
                <w:rFonts w:ascii="Times New Roman"/>
                <w:sz w:val="20"/>
              </w:rPr>
              <w:t>5</w:t>
            </w:r>
          </w:p>
        </w:tc>
      </w:tr>
      <w:tr w:rsidR="007B17EC" w:rsidTr="002E7080">
        <w:trPr>
          <w:trHeight w:val="806"/>
        </w:trPr>
        <w:tc>
          <w:tcPr>
            <w:tcW w:w="444" w:type="dxa"/>
          </w:tcPr>
          <w:p w:rsidR="007B17EC" w:rsidRDefault="007B17EC" w:rsidP="002E7080">
            <w:pPr>
              <w:pStyle w:val="TableParagraph"/>
              <w:spacing w:before="9"/>
              <w:jc w:val="left"/>
              <w:rPr>
                <w:b/>
                <w:sz w:val="21"/>
              </w:rPr>
            </w:pPr>
          </w:p>
          <w:p w:rsidR="007B17EC" w:rsidRDefault="007B17EC" w:rsidP="002E7080">
            <w:pPr>
              <w:pStyle w:val="TableParagraph"/>
              <w:spacing w:before="0"/>
              <w:ind w:left="3"/>
            </w:pPr>
            <w:r>
              <w:t>4</w:t>
            </w:r>
          </w:p>
        </w:tc>
        <w:tc>
          <w:tcPr>
            <w:tcW w:w="8154" w:type="dxa"/>
          </w:tcPr>
          <w:p w:rsidR="007B17EC" w:rsidRDefault="007B17EC" w:rsidP="002E7080">
            <w:pPr>
              <w:pStyle w:val="TableParagraph"/>
              <w:spacing w:before="0"/>
              <w:ind w:left="106"/>
              <w:jc w:val="left"/>
            </w:pPr>
            <w:r>
              <w:t>Realiza una adecuada</w:t>
            </w:r>
            <w:r w:rsidRPr="000A29B4">
              <w:rPr>
                <w:color w:val="FF0000"/>
              </w:rPr>
              <w:t xml:space="preserve"> descripción </w:t>
            </w:r>
            <w:r>
              <w:t>que permite identificar la composición del Equipo Docente, interdisciplinario y asistentes de la educación que integran la Comunidad</w:t>
            </w:r>
          </w:p>
          <w:p w:rsidR="007B17EC" w:rsidRDefault="007B17EC" w:rsidP="002E7080">
            <w:pPr>
              <w:pStyle w:val="TableParagraph"/>
              <w:spacing w:before="0" w:line="251" w:lineRule="exact"/>
              <w:ind w:left="106"/>
              <w:jc w:val="left"/>
            </w:pPr>
            <w:r>
              <w:t>Educativa del Centro de Prácticas asignado.</w:t>
            </w:r>
          </w:p>
        </w:tc>
        <w:tc>
          <w:tcPr>
            <w:tcW w:w="960" w:type="dxa"/>
          </w:tcPr>
          <w:p w:rsidR="007B17EC" w:rsidRDefault="004D6D05" w:rsidP="002E7080">
            <w:pPr>
              <w:pStyle w:val="TableParagraph"/>
              <w:spacing w:before="0"/>
              <w:jc w:val="left"/>
              <w:rPr>
                <w:rFonts w:ascii="Times New Roman"/>
                <w:sz w:val="20"/>
              </w:rPr>
            </w:pPr>
            <w:r>
              <w:rPr>
                <w:rFonts w:ascii="Times New Roman"/>
                <w:sz w:val="20"/>
              </w:rPr>
              <w:t>4</w:t>
            </w:r>
          </w:p>
        </w:tc>
      </w:tr>
      <w:tr w:rsidR="007B17EC" w:rsidTr="002E7080">
        <w:trPr>
          <w:trHeight w:val="802"/>
        </w:trPr>
        <w:tc>
          <w:tcPr>
            <w:tcW w:w="444" w:type="dxa"/>
          </w:tcPr>
          <w:p w:rsidR="007B17EC" w:rsidRDefault="007B17EC" w:rsidP="002E7080">
            <w:pPr>
              <w:pStyle w:val="TableParagraph"/>
              <w:spacing w:before="9"/>
              <w:jc w:val="left"/>
              <w:rPr>
                <w:b/>
                <w:sz w:val="21"/>
              </w:rPr>
            </w:pPr>
          </w:p>
          <w:p w:rsidR="007B17EC" w:rsidRDefault="007B17EC" w:rsidP="002E7080">
            <w:pPr>
              <w:pStyle w:val="TableParagraph"/>
              <w:spacing w:before="0"/>
              <w:ind w:left="3"/>
            </w:pPr>
            <w:r>
              <w:t>5</w:t>
            </w:r>
          </w:p>
        </w:tc>
        <w:tc>
          <w:tcPr>
            <w:tcW w:w="8154" w:type="dxa"/>
          </w:tcPr>
          <w:p w:rsidR="007B17EC" w:rsidRPr="00876F89" w:rsidRDefault="007B17EC" w:rsidP="002E7080">
            <w:pPr>
              <w:pStyle w:val="TableParagraph"/>
              <w:spacing w:before="0"/>
              <w:ind w:left="106"/>
              <w:jc w:val="left"/>
              <w:rPr>
                <w:color w:val="FF0000"/>
              </w:rPr>
            </w:pPr>
            <w:r>
              <w:t xml:space="preserve">Describe suficientemente al alumnado del Centro de Prácticas, considerando elementos relevantes para su caracterización, considerando, además, </w:t>
            </w:r>
            <w:r w:rsidRPr="00876F89">
              <w:rPr>
                <w:color w:val="FF0000"/>
              </w:rPr>
              <w:t>las características en función</w:t>
            </w:r>
          </w:p>
          <w:p w:rsidR="007B17EC" w:rsidRDefault="007B17EC" w:rsidP="002E7080">
            <w:pPr>
              <w:pStyle w:val="TableParagraph"/>
              <w:spacing w:before="0" w:line="248" w:lineRule="exact"/>
              <w:ind w:left="106"/>
              <w:jc w:val="left"/>
            </w:pPr>
            <w:r w:rsidRPr="00876F89">
              <w:rPr>
                <w:color w:val="FF0000"/>
              </w:rPr>
              <w:t>de la diversidad existente en el aula.</w:t>
            </w:r>
          </w:p>
        </w:tc>
        <w:tc>
          <w:tcPr>
            <w:tcW w:w="960" w:type="dxa"/>
          </w:tcPr>
          <w:p w:rsidR="007B17EC" w:rsidRDefault="004C04DE" w:rsidP="002E7080">
            <w:pPr>
              <w:pStyle w:val="TableParagraph"/>
              <w:spacing w:before="0"/>
              <w:jc w:val="left"/>
              <w:rPr>
                <w:rFonts w:ascii="Times New Roman"/>
                <w:sz w:val="20"/>
              </w:rPr>
            </w:pPr>
            <w:r>
              <w:rPr>
                <w:rFonts w:ascii="Times New Roman"/>
                <w:sz w:val="20"/>
              </w:rPr>
              <w:t>3</w:t>
            </w:r>
          </w:p>
        </w:tc>
      </w:tr>
      <w:tr w:rsidR="007B17EC" w:rsidTr="002E7080">
        <w:trPr>
          <w:trHeight w:val="537"/>
        </w:trPr>
        <w:tc>
          <w:tcPr>
            <w:tcW w:w="444" w:type="dxa"/>
          </w:tcPr>
          <w:p w:rsidR="007B17EC" w:rsidRDefault="007B17EC" w:rsidP="002E7080">
            <w:pPr>
              <w:pStyle w:val="TableParagraph"/>
              <w:spacing w:before="137"/>
              <w:ind w:left="3"/>
            </w:pPr>
            <w:r>
              <w:t>6</w:t>
            </w:r>
          </w:p>
        </w:tc>
        <w:tc>
          <w:tcPr>
            <w:tcW w:w="8154" w:type="dxa"/>
          </w:tcPr>
          <w:p w:rsidR="007B17EC" w:rsidRDefault="007B17EC" w:rsidP="002E7080">
            <w:pPr>
              <w:pStyle w:val="TableParagraph"/>
              <w:spacing w:before="1" w:line="268" w:lineRule="exact"/>
              <w:ind w:left="106"/>
              <w:jc w:val="left"/>
            </w:pPr>
            <w:r>
              <w:t>Describe las características del alumnado en su contexto socioeconómico familiar de</w:t>
            </w:r>
          </w:p>
          <w:p w:rsidR="007B17EC" w:rsidRDefault="007B17EC" w:rsidP="002E7080">
            <w:pPr>
              <w:pStyle w:val="TableParagraph"/>
              <w:spacing w:before="0" w:line="248" w:lineRule="exact"/>
              <w:ind w:left="106"/>
              <w:jc w:val="left"/>
            </w:pPr>
            <w:r>
              <w:t>forma general.</w:t>
            </w:r>
          </w:p>
        </w:tc>
        <w:tc>
          <w:tcPr>
            <w:tcW w:w="960" w:type="dxa"/>
          </w:tcPr>
          <w:p w:rsidR="007B17EC" w:rsidRDefault="004C04DE" w:rsidP="002E7080">
            <w:pPr>
              <w:pStyle w:val="TableParagraph"/>
              <w:spacing w:before="0"/>
              <w:jc w:val="left"/>
              <w:rPr>
                <w:rFonts w:ascii="Times New Roman"/>
                <w:sz w:val="20"/>
              </w:rPr>
            </w:pPr>
            <w:r>
              <w:rPr>
                <w:rFonts w:ascii="Times New Roman"/>
                <w:sz w:val="20"/>
              </w:rPr>
              <w:t>5</w:t>
            </w:r>
          </w:p>
        </w:tc>
      </w:tr>
      <w:tr w:rsidR="007B17EC" w:rsidTr="002E7080">
        <w:trPr>
          <w:trHeight w:val="538"/>
        </w:trPr>
        <w:tc>
          <w:tcPr>
            <w:tcW w:w="444" w:type="dxa"/>
          </w:tcPr>
          <w:p w:rsidR="007B17EC" w:rsidRDefault="007B17EC" w:rsidP="002E7080">
            <w:pPr>
              <w:pStyle w:val="TableParagraph"/>
              <w:spacing w:before="133"/>
              <w:ind w:left="3"/>
            </w:pPr>
            <w:r>
              <w:t>7</w:t>
            </w:r>
          </w:p>
        </w:tc>
        <w:tc>
          <w:tcPr>
            <w:tcW w:w="8154" w:type="dxa"/>
          </w:tcPr>
          <w:p w:rsidR="007B17EC" w:rsidRDefault="007B17EC" w:rsidP="002E7080">
            <w:pPr>
              <w:pStyle w:val="TableParagraph"/>
              <w:spacing w:before="1" w:line="268" w:lineRule="exact"/>
              <w:ind w:left="106"/>
              <w:jc w:val="left"/>
            </w:pPr>
            <w:r>
              <w:t>Describe los elementos que constituyen la priorización curricular en relación a los núcleos</w:t>
            </w:r>
          </w:p>
          <w:p w:rsidR="007B17EC" w:rsidRDefault="007B17EC" w:rsidP="002E7080">
            <w:pPr>
              <w:pStyle w:val="TableParagraph"/>
              <w:spacing w:before="0" w:line="248" w:lineRule="exact"/>
              <w:ind w:left="106"/>
              <w:jc w:val="left"/>
            </w:pPr>
            <w:r>
              <w:t>de lenguaje y matemáticas.</w:t>
            </w:r>
          </w:p>
        </w:tc>
        <w:tc>
          <w:tcPr>
            <w:tcW w:w="960" w:type="dxa"/>
          </w:tcPr>
          <w:p w:rsidR="007B17EC" w:rsidRDefault="000A29B4" w:rsidP="002E7080">
            <w:pPr>
              <w:pStyle w:val="TableParagraph"/>
              <w:spacing w:before="0"/>
              <w:jc w:val="left"/>
              <w:rPr>
                <w:rFonts w:ascii="Times New Roman"/>
                <w:sz w:val="20"/>
              </w:rPr>
            </w:pPr>
            <w:r>
              <w:rPr>
                <w:rFonts w:ascii="Times New Roman"/>
                <w:sz w:val="20"/>
              </w:rPr>
              <w:t>5</w:t>
            </w:r>
          </w:p>
        </w:tc>
      </w:tr>
      <w:tr w:rsidR="007B17EC" w:rsidTr="002E7080">
        <w:trPr>
          <w:trHeight w:val="538"/>
        </w:trPr>
        <w:tc>
          <w:tcPr>
            <w:tcW w:w="444" w:type="dxa"/>
          </w:tcPr>
          <w:p w:rsidR="007B17EC" w:rsidRDefault="007B17EC" w:rsidP="002E7080">
            <w:pPr>
              <w:pStyle w:val="TableParagraph"/>
              <w:spacing w:before="133"/>
              <w:ind w:left="3"/>
            </w:pPr>
            <w:r>
              <w:t>8</w:t>
            </w:r>
          </w:p>
        </w:tc>
        <w:tc>
          <w:tcPr>
            <w:tcW w:w="8154" w:type="dxa"/>
          </w:tcPr>
          <w:p w:rsidR="007B17EC" w:rsidRDefault="007B17EC" w:rsidP="002E7080">
            <w:pPr>
              <w:pStyle w:val="TableParagraph"/>
              <w:spacing w:before="0" w:line="270" w:lineRule="atLeast"/>
              <w:ind w:left="106"/>
              <w:jc w:val="left"/>
            </w:pPr>
            <w:r>
              <w:t>Caracteriza de forma general la Unidad Educativa que compone el Centro de Prácticas asignado.</w:t>
            </w:r>
          </w:p>
        </w:tc>
        <w:tc>
          <w:tcPr>
            <w:tcW w:w="960" w:type="dxa"/>
          </w:tcPr>
          <w:p w:rsidR="007B17EC" w:rsidRDefault="00133DA4" w:rsidP="002E7080">
            <w:pPr>
              <w:pStyle w:val="TableParagraph"/>
              <w:spacing w:before="0"/>
              <w:jc w:val="left"/>
              <w:rPr>
                <w:rFonts w:ascii="Times New Roman"/>
                <w:sz w:val="20"/>
              </w:rPr>
            </w:pPr>
            <w:r>
              <w:rPr>
                <w:rFonts w:ascii="Times New Roman"/>
                <w:sz w:val="20"/>
              </w:rPr>
              <w:t>5</w:t>
            </w:r>
          </w:p>
        </w:tc>
      </w:tr>
      <w:tr w:rsidR="007B17EC" w:rsidTr="002E7080">
        <w:trPr>
          <w:trHeight w:val="624"/>
        </w:trPr>
        <w:tc>
          <w:tcPr>
            <w:tcW w:w="444" w:type="dxa"/>
          </w:tcPr>
          <w:p w:rsidR="007B17EC" w:rsidRDefault="007B17EC" w:rsidP="002E7080">
            <w:pPr>
              <w:pStyle w:val="TableParagraph"/>
              <w:spacing w:before="176"/>
              <w:ind w:left="3"/>
            </w:pPr>
            <w:r>
              <w:t>9</w:t>
            </w:r>
          </w:p>
        </w:tc>
        <w:tc>
          <w:tcPr>
            <w:tcW w:w="8154" w:type="dxa"/>
          </w:tcPr>
          <w:p w:rsidR="007B17EC" w:rsidRDefault="007B17EC" w:rsidP="002E7080">
            <w:pPr>
              <w:pStyle w:val="TableParagraph"/>
              <w:spacing w:before="0"/>
              <w:ind w:left="106"/>
              <w:jc w:val="left"/>
            </w:pPr>
            <w:r>
              <w:t>Describe todas las medidas, metodologías y/o modalidad implementada por el Centro de Prácticas para la atención educativa frente a la emergencia sanitaria.</w:t>
            </w:r>
          </w:p>
        </w:tc>
        <w:tc>
          <w:tcPr>
            <w:tcW w:w="960" w:type="dxa"/>
          </w:tcPr>
          <w:p w:rsidR="007B17EC" w:rsidRDefault="007B6E38" w:rsidP="002E7080">
            <w:pPr>
              <w:pStyle w:val="TableParagraph"/>
              <w:spacing w:before="0"/>
              <w:jc w:val="left"/>
              <w:rPr>
                <w:rFonts w:ascii="Times New Roman"/>
                <w:sz w:val="20"/>
              </w:rPr>
            </w:pPr>
            <w:r>
              <w:rPr>
                <w:rFonts w:ascii="Times New Roman"/>
                <w:sz w:val="20"/>
              </w:rPr>
              <w:t>5</w:t>
            </w:r>
          </w:p>
        </w:tc>
      </w:tr>
      <w:tr w:rsidR="007B17EC" w:rsidTr="002E7080">
        <w:trPr>
          <w:trHeight w:val="533"/>
        </w:trPr>
        <w:tc>
          <w:tcPr>
            <w:tcW w:w="444" w:type="dxa"/>
          </w:tcPr>
          <w:p w:rsidR="007B17EC" w:rsidRDefault="007B17EC" w:rsidP="002E7080">
            <w:pPr>
              <w:pStyle w:val="TableParagraph"/>
              <w:spacing w:before="133"/>
              <w:ind w:left="87" w:right="83"/>
            </w:pPr>
            <w:r>
              <w:t>10</w:t>
            </w:r>
          </w:p>
        </w:tc>
        <w:tc>
          <w:tcPr>
            <w:tcW w:w="8154" w:type="dxa"/>
          </w:tcPr>
          <w:p w:rsidR="007B17EC" w:rsidRDefault="007B17EC" w:rsidP="002E7080">
            <w:pPr>
              <w:pStyle w:val="TableParagraph"/>
              <w:spacing w:before="1" w:line="268" w:lineRule="exact"/>
              <w:ind w:left="106"/>
              <w:jc w:val="left"/>
            </w:pPr>
            <w:r>
              <w:t>Describe los facilitadores y obstaculizadores que el Centro de Prácticas ha presentado en</w:t>
            </w:r>
          </w:p>
          <w:p w:rsidR="007B17EC" w:rsidRDefault="007B17EC" w:rsidP="002E7080">
            <w:pPr>
              <w:pStyle w:val="TableParagraph"/>
              <w:spacing w:before="0" w:line="244" w:lineRule="exact"/>
              <w:ind w:left="106"/>
              <w:jc w:val="left"/>
            </w:pPr>
            <w:r>
              <w:t>la implementación de la actual modalidad de atención educativa.</w:t>
            </w:r>
          </w:p>
        </w:tc>
        <w:tc>
          <w:tcPr>
            <w:tcW w:w="960" w:type="dxa"/>
          </w:tcPr>
          <w:p w:rsidR="007B17EC" w:rsidRDefault="007B6E38" w:rsidP="002E7080">
            <w:pPr>
              <w:pStyle w:val="TableParagraph"/>
              <w:spacing w:before="0"/>
              <w:jc w:val="left"/>
              <w:rPr>
                <w:rFonts w:ascii="Times New Roman"/>
                <w:sz w:val="20"/>
              </w:rPr>
            </w:pPr>
            <w:r>
              <w:rPr>
                <w:rFonts w:ascii="Times New Roman"/>
                <w:sz w:val="20"/>
              </w:rPr>
              <w:t>5</w:t>
            </w:r>
          </w:p>
        </w:tc>
      </w:tr>
    </w:tbl>
    <w:p w:rsidR="007B17EC" w:rsidRDefault="007B17EC" w:rsidP="007B17EC">
      <w:pPr>
        <w:rPr>
          <w:rFonts w:ascii="Times New Roman"/>
          <w:sz w:val="20"/>
        </w:rPr>
        <w:sectPr w:rsidR="007B17EC">
          <w:pgSz w:w="12240" w:h="15840"/>
          <w:pgMar w:top="920" w:right="880" w:bottom="280" w:left="920" w:header="725" w:footer="0" w:gutter="0"/>
          <w:cols w:space="720"/>
        </w:sectPr>
      </w:pPr>
    </w:p>
    <w:p w:rsidR="007B17EC" w:rsidRDefault="007B17EC" w:rsidP="007B17EC">
      <w:pPr>
        <w:spacing w:line="204" w:lineRule="exact"/>
        <w:ind w:left="6466"/>
        <w:rPr>
          <w:rFonts w:ascii="Arial" w:hAnsi="Arial"/>
          <w:sz w:val="18"/>
        </w:rPr>
      </w:pPr>
      <w:r>
        <w:rPr>
          <w:noProof/>
        </w:rPr>
        <w:lastRenderedPageBreak/>
        <w:drawing>
          <wp:anchor distT="0" distB="0" distL="0" distR="0" simplePos="0" relativeHeight="251659264" behindDoc="0" locked="0" layoutInCell="1" allowOverlap="1" wp14:anchorId="3516E653" wp14:editId="4A8EDBBD">
            <wp:simplePos x="0" y="0"/>
            <wp:positionH relativeFrom="page">
              <wp:posOffset>876300</wp:posOffset>
            </wp:positionH>
            <wp:positionV relativeFrom="paragraph">
              <wp:posOffset>-117566</wp:posOffset>
            </wp:positionV>
            <wp:extent cx="1161072" cy="30797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1161072" cy="307975"/>
                    </a:xfrm>
                    <a:prstGeom prst="rect">
                      <a:avLst/>
                    </a:prstGeom>
                  </pic:spPr>
                </pic:pic>
              </a:graphicData>
            </a:graphic>
          </wp:anchor>
        </w:drawing>
      </w:r>
      <w:r>
        <w:rPr>
          <w:rFonts w:ascii="Arial" w:hAnsi="Arial"/>
          <w:sz w:val="18"/>
        </w:rPr>
        <w:t>Escuela de Pedagogía en Educación Diferencial</w:t>
      </w:r>
    </w:p>
    <w:p w:rsidR="007B17EC" w:rsidRDefault="007B17EC" w:rsidP="007B17EC">
      <w:pPr>
        <w:pStyle w:val="Textoindependiente"/>
        <w:rPr>
          <w:rFonts w:ascii="Arial"/>
          <w:sz w:val="20"/>
        </w:rPr>
      </w:pPr>
    </w:p>
    <w:p w:rsidR="007B17EC" w:rsidRDefault="007B17EC" w:rsidP="007B17EC">
      <w:pPr>
        <w:pStyle w:val="Textoindependiente"/>
        <w:rPr>
          <w:rFonts w:ascii="Arial"/>
          <w:sz w:val="20"/>
        </w:rPr>
      </w:pPr>
    </w:p>
    <w:p w:rsidR="007B17EC" w:rsidRDefault="007B17EC" w:rsidP="007B17EC">
      <w:pPr>
        <w:pStyle w:val="Textoindependiente"/>
        <w:rPr>
          <w:rFonts w:ascii="Arial"/>
          <w:sz w:val="29"/>
        </w:rPr>
      </w:pPr>
    </w:p>
    <w:tbl>
      <w:tblPr>
        <w:tblStyle w:val="TableNormal0"/>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8154"/>
        <w:gridCol w:w="960"/>
      </w:tblGrid>
      <w:tr w:rsidR="007B17EC" w:rsidTr="002E7080">
        <w:trPr>
          <w:trHeight w:val="806"/>
        </w:trPr>
        <w:tc>
          <w:tcPr>
            <w:tcW w:w="444" w:type="dxa"/>
          </w:tcPr>
          <w:p w:rsidR="007B17EC" w:rsidRDefault="007B17EC" w:rsidP="002E7080">
            <w:pPr>
              <w:pStyle w:val="TableParagraph"/>
              <w:spacing w:before="5"/>
              <w:jc w:val="left"/>
              <w:rPr>
                <w:rFonts w:ascii="Arial"/>
                <w:sz w:val="23"/>
              </w:rPr>
            </w:pPr>
          </w:p>
          <w:p w:rsidR="007B17EC" w:rsidRDefault="007B17EC" w:rsidP="002E7080">
            <w:pPr>
              <w:pStyle w:val="TableParagraph"/>
              <w:spacing w:before="0"/>
              <w:ind w:left="87" w:right="83"/>
            </w:pPr>
            <w:r>
              <w:t>11</w:t>
            </w:r>
          </w:p>
        </w:tc>
        <w:tc>
          <w:tcPr>
            <w:tcW w:w="8154" w:type="dxa"/>
          </w:tcPr>
          <w:p w:rsidR="007B17EC" w:rsidRDefault="007B17EC" w:rsidP="002E7080">
            <w:pPr>
              <w:pStyle w:val="TableParagraph"/>
              <w:spacing w:before="1"/>
              <w:ind w:left="106"/>
              <w:jc w:val="left"/>
            </w:pPr>
            <w:r>
              <w:t>Realiza una descripción general de su Plan de Apoyo, detallando las actividades que realizará y las orientaciones y/o lineamientos proporcionados por su Profesor</w:t>
            </w:r>
          </w:p>
          <w:p w:rsidR="007B17EC" w:rsidRDefault="007B17EC" w:rsidP="002E7080">
            <w:pPr>
              <w:pStyle w:val="TableParagraph"/>
              <w:spacing w:before="0" w:line="248" w:lineRule="exact"/>
              <w:ind w:left="106"/>
              <w:jc w:val="left"/>
            </w:pPr>
            <w:r>
              <w:t>Colaborador.</w:t>
            </w:r>
          </w:p>
        </w:tc>
        <w:tc>
          <w:tcPr>
            <w:tcW w:w="960" w:type="dxa"/>
          </w:tcPr>
          <w:p w:rsidR="007B17EC" w:rsidRDefault="00133DA4" w:rsidP="002E7080">
            <w:pPr>
              <w:pStyle w:val="TableParagraph"/>
              <w:spacing w:before="0"/>
              <w:jc w:val="left"/>
              <w:rPr>
                <w:rFonts w:ascii="Times New Roman"/>
                <w:sz w:val="20"/>
              </w:rPr>
            </w:pPr>
            <w:r>
              <w:rPr>
                <w:rFonts w:ascii="Times New Roman"/>
                <w:sz w:val="20"/>
              </w:rPr>
              <w:t>5</w:t>
            </w:r>
          </w:p>
        </w:tc>
      </w:tr>
      <w:tr w:rsidR="007B17EC" w:rsidTr="002E7080">
        <w:trPr>
          <w:trHeight w:val="313"/>
        </w:trPr>
        <w:tc>
          <w:tcPr>
            <w:tcW w:w="444" w:type="dxa"/>
          </w:tcPr>
          <w:p w:rsidR="007B17EC" w:rsidRDefault="007B17EC" w:rsidP="002E7080">
            <w:pPr>
              <w:pStyle w:val="TableParagraph"/>
              <w:spacing w:before="21"/>
              <w:ind w:left="87" w:right="83"/>
            </w:pPr>
            <w:r>
              <w:t>12</w:t>
            </w:r>
          </w:p>
        </w:tc>
        <w:tc>
          <w:tcPr>
            <w:tcW w:w="8154" w:type="dxa"/>
          </w:tcPr>
          <w:p w:rsidR="007B17EC" w:rsidRDefault="007B17EC" w:rsidP="002E7080">
            <w:pPr>
              <w:pStyle w:val="TableParagraph"/>
              <w:spacing w:before="21"/>
              <w:ind w:left="106"/>
              <w:jc w:val="left"/>
            </w:pPr>
            <w:r>
              <w:t>Presenta cuadro resumen con todos los elementos e información solicitados.</w:t>
            </w:r>
          </w:p>
        </w:tc>
        <w:tc>
          <w:tcPr>
            <w:tcW w:w="960" w:type="dxa"/>
          </w:tcPr>
          <w:p w:rsidR="007B17EC" w:rsidRDefault="00133DA4" w:rsidP="002E7080">
            <w:pPr>
              <w:pStyle w:val="TableParagraph"/>
              <w:spacing w:before="0"/>
              <w:jc w:val="left"/>
              <w:rPr>
                <w:rFonts w:ascii="Times New Roman"/>
                <w:sz w:val="20"/>
              </w:rPr>
            </w:pPr>
            <w:r>
              <w:rPr>
                <w:rFonts w:ascii="Times New Roman"/>
                <w:sz w:val="20"/>
              </w:rPr>
              <w:t>5</w:t>
            </w:r>
          </w:p>
        </w:tc>
      </w:tr>
      <w:tr w:rsidR="007B17EC" w:rsidTr="002E7080">
        <w:trPr>
          <w:trHeight w:val="310"/>
        </w:trPr>
        <w:tc>
          <w:tcPr>
            <w:tcW w:w="444" w:type="dxa"/>
          </w:tcPr>
          <w:p w:rsidR="007B17EC" w:rsidRDefault="007B17EC" w:rsidP="002E7080">
            <w:pPr>
              <w:pStyle w:val="TableParagraph"/>
              <w:spacing w:before="22"/>
              <w:ind w:left="86" w:right="83"/>
            </w:pPr>
            <w:r>
              <w:t>13</w:t>
            </w:r>
          </w:p>
        </w:tc>
        <w:tc>
          <w:tcPr>
            <w:tcW w:w="8154" w:type="dxa"/>
          </w:tcPr>
          <w:p w:rsidR="007B17EC" w:rsidRDefault="007B17EC" w:rsidP="002E7080">
            <w:pPr>
              <w:pStyle w:val="TableParagraph"/>
              <w:spacing w:before="22"/>
              <w:ind w:left="106"/>
              <w:jc w:val="left"/>
            </w:pPr>
            <w:r>
              <w:t>Indica claramente los objetivos de las actividades a desarrollar.</w:t>
            </w:r>
          </w:p>
        </w:tc>
        <w:tc>
          <w:tcPr>
            <w:tcW w:w="960" w:type="dxa"/>
          </w:tcPr>
          <w:p w:rsidR="007B17EC" w:rsidRDefault="00133DA4" w:rsidP="002E7080">
            <w:pPr>
              <w:pStyle w:val="TableParagraph"/>
              <w:spacing w:before="0"/>
              <w:jc w:val="left"/>
              <w:rPr>
                <w:rFonts w:ascii="Times New Roman"/>
                <w:sz w:val="20"/>
              </w:rPr>
            </w:pPr>
            <w:r>
              <w:rPr>
                <w:rFonts w:ascii="Times New Roman"/>
                <w:sz w:val="20"/>
              </w:rPr>
              <w:t>5</w:t>
            </w:r>
          </w:p>
        </w:tc>
      </w:tr>
      <w:tr w:rsidR="007B17EC" w:rsidTr="002E7080">
        <w:trPr>
          <w:trHeight w:val="314"/>
        </w:trPr>
        <w:tc>
          <w:tcPr>
            <w:tcW w:w="444" w:type="dxa"/>
          </w:tcPr>
          <w:p w:rsidR="007B17EC" w:rsidRDefault="007B17EC" w:rsidP="002E7080">
            <w:pPr>
              <w:pStyle w:val="TableParagraph"/>
              <w:spacing w:before="21"/>
              <w:ind w:left="86" w:right="83"/>
            </w:pPr>
            <w:r>
              <w:t>14</w:t>
            </w:r>
          </w:p>
        </w:tc>
        <w:tc>
          <w:tcPr>
            <w:tcW w:w="8154" w:type="dxa"/>
          </w:tcPr>
          <w:p w:rsidR="007B17EC" w:rsidRDefault="007B17EC" w:rsidP="002E7080">
            <w:pPr>
              <w:pStyle w:val="TableParagraph"/>
              <w:spacing w:before="21"/>
              <w:ind w:left="106"/>
              <w:jc w:val="left"/>
            </w:pPr>
            <w:r>
              <w:t>Realiza una clara descripción de las actividades a desarrollar.</w:t>
            </w:r>
          </w:p>
        </w:tc>
        <w:tc>
          <w:tcPr>
            <w:tcW w:w="960" w:type="dxa"/>
          </w:tcPr>
          <w:p w:rsidR="007B17EC" w:rsidRDefault="00133DA4" w:rsidP="002E7080">
            <w:pPr>
              <w:pStyle w:val="TableParagraph"/>
              <w:spacing w:before="0"/>
              <w:jc w:val="left"/>
              <w:rPr>
                <w:rFonts w:ascii="Times New Roman"/>
                <w:sz w:val="20"/>
              </w:rPr>
            </w:pPr>
            <w:r>
              <w:rPr>
                <w:rFonts w:ascii="Times New Roman"/>
                <w:sz w:val="20"/>
              </w:rPr>
              <w:t>5</w:t>
            </w:r>
          </w:p>
        </w:tc>
      </w:tr>
      <w:tr w:rsidR="007B17EC" w:rsidTr="002E7080">
        <w:trPr>
          <w:trHeight w:val="538"/>
        </w:trPr>
        <w:tc>
          <w:tcPr>
            <w:tcW w:w="444" w:type="dxa"/>
          </w:tcPr>
          <w:p w:rsidR="007B17EC" w:rsidRDefault="007B17EC" w:rsidP="002E7080">
            <w:pPr>
              <w:pStyle w:val="TableParagraph"/>
              <w:spacing w:before="133"/>
              <w:ind w:left="86" w:right="83"/>
            </w:pPr>
            <w:r>
              <w:t>15</w:t>
            </w:r>
          </w:p>
        </w:tc>
        <w:tc>
          <w:tcPr>
            <w:tcW w:w="8154" w:type="dxa"/>
          </w:tcPr>
          <w:p w:rsidR="007B17EC" w:rsidRDefault="007B17EC" w:rsidP="002E7080">
            <w:pPr>
              <w:pStyle w:val="TableParagraph"/>
              <w:spacing w:before="1" w:line="268" w:lineRule="exact"/>
              <w:ind w:left="106"/>
              <w:jc w:val="left"/>
            </w:pPr>
            <w:r>
              <w:t>Elabora una conclusión reflexionando sobre su aporte como estudiante en práctica, en la</w:t>
            </w:r>
          </w:p>
          <w:p w:rsidR="007B17EC" w:rsidRDefault="007B17EC" w:rsidP="002E7080">
            <w:pPr>
              <w:pStyle w:val="TableParagraph"/>
              <w:spacing w:before="0" w:line="248" w:lineRule="exact"/>
              <w:ind w:left="106"/>
              <w:jc w:val="left"/>
            </w:pPr>
            <w:r>
              <w:t>labor educativa que desarrolla el Centro de Prácticas en el contexto de pandemia.</w:t>
            </w:r>
          </w:p>
        </w:tc>
        <w:tc>
          <w:tcPr>
            <w:tcW w:w="960" w:type="dxa"/>
          </w:tcPr>
          <w:p w:rsidR="007B17EC" w:rsidRDefault="00751CD1" w:rsidP="002E7080">
            <w:pPr>
              <w:pStyle w:val="TableParagraph"/>
              <w:spacing w:before="0"/>
              <w:jc w:val="left"/>
              <w:rPr>
                <w:rFonts w:ascii="Times New Roman"/>
                <w:sz w:val="20"/>
              </w:rPr>
            </w:pPr>
            <w:r>
              <w:rPr>
                <w:rFonts w:ascii="Times New Roman"/>
                <w:sz w:val="20"/>
              </w:rPr>
              <w:t>5</w:t>
            </w:r>
          </w:p>
        </w:tc>
      </w:tr>
      <w:tr w:rsidR="007B17EC" w:rsidTr="002E7080">
        <w:trPr>
          <w:trHeight w:val="534"/>
        </w:trPr>
        <w:tc>
          <w:tcPr>
            <w:tcW w:w="444" w:type="dxa"/>
          </w:tcPr>
          <w:p w:rsidR="007B17EC" w:rsidRDefault="007B17EC" w:rsidP="002E7080">
            <w:pPr>
              <w:pStyle w:val="TableParagraph"/>
              <w:spacing w:before="133"/>
              <w:ind w:left="86" w:right="83"/>
            </w:pPr>
            <w:r>
              <w:t>16</w:t>
            </w:r>
          </w:p>
        </w:tc>
        <w:tc>
          <w:tcPr>
            <w:tcW w:w="8154" w:type="dxa"/>
          </w:tcPr>
          <w:p w:rsidR="007B17EC" w:rsidRDefault="007B17EC" w:rsidP="002E7080">
            <w:pPr>
              <w:pStyle w:val="TableParagraph"/>
              <w:spacing w:before="0" w:line="266" w:lineRule="exact"/>
              <w:ind w:left="106"/>
              <w:jc w:val="left"/>
            </w:pPr>
            <w:r>
              <w:t>Reflexiona en base a 3 Resultados de Aprendizaje del perfil de egreso de forma coherente</w:t>
            </w:r>
          </w:p>
          <w:p w:rsidR="007B17EC" w:rsidRDefault="007B17EC" w:rsidP="002E7080">
            <w:pPr>
              <w:pStyle w:val="TableParagraph"/>
              <w:spacing w:before="3" w:line="244" w:lineRule="exact"/>
              <w:ind w:left="106"/>
              <w:jc w:val="left"/>
            </w:pPr>
            <w:r>
              <w:t>con la experiencia y labor a desarrollar durante el presente proceso de prácticas.</w:t>
            </w:r>
          </w:p>
        </w:tc>
        <w:tc>
          <w:tcPr>
            <w:tcW w:w="960" w:type="dxa"/>
          </w:tcPr>
          <w:p w:rsidR="007B17EC" w:rsidRDefault="00751CD1" w:rsidP="002E7080">
            <w:pPr>
              <w:pStyle w:val="TableParagraph"/>
              <w:spacing w:before="0"/>
              <w:jc w:val="left"/>
              <w:rPr>
                <w:rFonts w:ascii="Times New Roman"/>
                <w:sz w:val="20"/>
              </w:rPr>
            </w:pPr>
            <w:r>
              <w:rPr>
                <w:rFonts w:ascii="Times New Roman"/>
                <w:sz w:val="20"/>
              </w:rPr>
              <w:t>5</w:t>
            </w:r>
          </w:p>
        </w:tc>
      </w:tr>
    </w:tbl>
    <w:p w:rsidR="007B17EC" w:rsidRDefault="007B17EC" w:rsidP="007B17EC">
      <w:pPr>
        <w:pStyle w:val="Textoindependiente"/>
        <w:rPr>
          <w:rFonts w:ascii="Arial"/>
          <w:sz w:val="20"/>
        </w:rPr>
      </w:pPr>
    </w:p>
    <w:p w:rsidR="007B17EC" w:rsidRDefault="007B17EC" w:rsidP="007B17EC">
      <w:pPr>
        <w:pStyle w:val="Textoindependiente"/>
        <w:spacing w:before="4"/>
        <w:rPr>
          <w:rFonts w:ascii="Arial"/>
          <w:sz w:val="27"/>
        </w:rPr>
      </w:pPr>
    </w:p>
    <w:tbl>
      <w:tblPr>
        <w:tblStyle w:val="TableNormal0"/>
        <w:tblW w:w="0" w:type="auto"/>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8154"/>
        <w:gridCol w:w="960"/>
      </w:tblGrid>
      <w:tr w:rsidR="007B17EC" w:rsidTr="002E7080">
        <w:trPr>
          <w:trHeight w:val="738"/>
        </w:trPr>
        <w:tc>
          <w:tcPr>
            <w:tcW w:w="9558" w:type="dxa"/>
            <w:gridSpan w:val="3"/>
          </w:tcPr>
          <w:p w:rsidR="007B17EC" w:rsidRDefault="007B17EC" w:rsidP="002E7080">
            <w:pPr>
              <w:pStyle w:val="TableParagraph"/>
              <w:spacing w:before="3"/>
              <w:jc w:val="left"/>
              <w:rPr>
                <w:rFonts w:ascii="Arial"/>
                <w:sz w:val="20"/>
              </w:rPr>
            </w:pPr>
          </w:p>
          <w:p w:rsidR="007B17EC" w:rsidRDefault="007B17EC" w:rsidP="002E7080">
            <w:pPr>
              <w:pStyle w:val="TableParagraph"/>
              <w:spacing w:before="0"/>
              <w:ind w:left="3900" w:right="3895"/>
              <w:rPr>
                <w:b/>
              </w:rPr>
            </w:pPr>
            <w:r>
              <w:rPr>
                <w:b/>
              </w:rPr>
              <w:t>Aspectos Formales</w:t>
            </w:r>
          </w:p>
        </w:tc>
      </w:tr>
      <w:tr w:rsidR="007B17EC" w:rsidTr="002E7080">
        <w:trPr>
          <w:trHeight w:val="533"/>
        </w:trPr>
        <w:tc>
          <w:tcPr>
            <w:tcW w:w="444" w:type="dxa"/>
          </w:tcPr>
          <w:p w:rsidR="007B17EC" w:rsidRDefault="007B17EC" w:rsidP="002E7080">
            <w:pPr>
              <w:pStyle w:val="TableParagraph"/>
              <w:spacing w:before="133"/>
              <w:ind w:left="86" w:right="83"/>
            </w:pPr>
            <w:r>
              <w:t>17</w:t>
            </w:r>
          </w:p>
        </w:tc>
        <w:tc>
          <w:tcPr>
            <w:tcW w:w="8154" w:type="dxa"/>
          </w:tcPr>
          <w:p w:rsidR="007B17EC" w:rsidRDefault="007B17EC" w:rsidP="002E7080">
            <w:pPr>
              <w:pStyle w:val="TableParagraph"/>
              <w:spacing w:before="0" w:line="266" w:lineRule="exact"/>
              <w:ind w:left="106"/>
              <w:jc w:val="left"/>
            </w:pPr>
            <w:r>
              <w:t>Presenta una adecuada redacción y lenguaje técnico acorde al trabajo y la temática</w:t>
            </w:r>
          </w:p>
          <w:p w:rsidR="007B17EC" w:rsidRDefault="007B17EC" w:rsidP="002E7080">
            <w:pPr>
              <w:pStyle w:val="TableParagraph"/>
              <w:spacing w:before="0" w:line="248" w:lineRule="exact"/>
              <w:ind w:left="106"/>
              <w:jc w:val="left"/>
            </w:pPr>
            <w:r>
              <w:t>abordada.</w:t>
            </w:r>
          </w:p>
        </w:tc>
        <w:tc>
          <w:tcPr>
            <w:tcW w:w="960" w:type="dxa"/>
          </w:tcPr>
          <w:p w:rsidR="007B17EC" w:rsidRDefault="00133DA4" w:rsidP="002E7080">
            <w:pPr>
              <w:pStyle w:val="TableParagraph"/>
              <w:spacing w:before="0"/>
              <w:jc w:val="left"/>
              <w:rPr>
                <w:rFonts w:ascii="Times New Roman"/>
                <w:sz w:val="20"/>
              </w:rPr>
            </w:pPr>
            <w:r>
              <w:rPr>
                <w:rFonts w:ascii="Times New Roman"/>
                <w:sz w:val="20"/>
              </w:rPr>
              <w:t>5</w:t>
            </w:r>
          </w:p>
        </w:tc>
      </w:tr>
      <w:tr w:rsidR="007B17EC" w:rsidTr="002E7080">
        <w:trPr>
          <w:trHeight w:val="538"/>
        </w:trPr>
        <w:tc>
          <w:tcPr>
            <w:tcW w:w="444" w:type="dxa"/>
          </w:tcPr>
          <w:p w:rsidR="007B17EC" w:rsidRDefault="007B17EC" w:rsidP="002E7080">
            <w:pPr>
              <w:pStyle w:val="TableParagraph"/>
              <w:spacing w:before="133"/>
              <w:ind w:left="87" w:right="83"/>
            </w:pPr>
            <w:r>
              <w:t>18</w:t>
            </w:r>
          </w:p>
        </w:tc>
        <w:tc>
          <w:tcPr>
            <w:tcW w:w="8154" w:type="dxa"/>
          </w:tcPr>
          <w:p w:rsidR="007B17EC" w:rsidRDefault="007B17EC" w:rsidP="002E7080">
            <w:pPr>
              <w:pStyle w:val="TableParagraph"/>
              <w:spacing w:before="1" w:line="268" w:lineRule="exact"/>
              <w:ind w:left="106"/>
              <w:jc w:val="left"/>
            </w:pPr>
            <w:r>
              <w:t>Mantiene el formato establecido en el trabajo presentado (tipografía, tamaño,</w:t>
            </w:r>
          </w:p>
          <w:p w:rsidR="007B17EC" w:rsidRDefault="007B17EC" w:rsidP="002E7080">
            <w:pPr>
              <w:pStyle w:val="TableParagraph"/>
              <w:spacing w:before="0" w:line="248" w:lineRule="exact"/>
              <w:ind w:left="106"/>
              <w:jc w:val="left"/>
            </w:pPr>
            <w:r>
              <w:t>interlineado, márgenes).</w:t>
            </w:r>
          </w:p>
        </w:tc>
        <w:tc>
          <w:tcPr>
            <w:tcW w:w="960" w:type="dxa"/>
          </w:tcPr>
          <w:p w:rsidR="007B17EC" w:rsidRDefault="00133DA4" w:rsidP="002E7080">
            <w:pPr>
              <w:pStyle w:val="TableParagraph"/>
              <w:spacing w:before="0"/>
              <w:jc w:val="left"/>
              <w:rPr>
                <w:rFonts w:ascii="Times New Roman"/>
                <w:sz w:val="20"/>
              </w:rPr>
            </w:pPr>
            <w:r>
              <w:rPr>
                <w:rFonts w:ascii="Times New Roman"/>
                <w:sz w:val="20"/>
              </w:rPr>
              <w:t>5</w:t>
            </w:r>
          </w:p>
        </w:tc>
      </w:tr>
      <w:tr w:rsidR="007B17EC" w:rsidTr="002E7080">
        <w:trPr>
          <w:trHeight w:val="298"/>
        </w:trPr>
        <w:tc>
          <w:tcPr>
            <w:tcW w:w="444" w:type="dxa"/>
          </w:tcPr>
          <w:p w:rsidR="007B17EC" w:rsidRDefault="007B17EC" w:rsidP="002E7080">
            <w:pPr>
              <w:pStyle w:val="TableParagraph"/>
              <w:spacing w:before="14" w:line="264" w:lineRule="exact"/>
              <w:ind w:left="86" w:right="83"/>
            </w:pPr>
            <w:r>
              <w:t>19</w:t>
            </w:r>
          </w:p>
        </w:tc>
        <w:tc>
          <w:tcPr>
            <w:tcW w:w="8154" w:type="dxa"/>
          </w:tcPr>
          <w:p w:rsidR="007B17EC" w:rsidRDefault="007B17EC" w:rsidP="002E7080">
            <w:pPr>
              <w:pStyle w:val="TableParagraph"/>
              <w:spacing w:before="14" w:line="264" w:lineRule="exact"/>
              <w:ind w:left="106"/>
              <w:jc w:val="left"/>
            </w:pPr>
            <w:r>
              <w:t>Presenta un trabajo con adecuada ortografía, puntuación y acentuación.</w:t>
            </w:r>
          </w:p>
        </w:tc>
        <w:tc>
          <w:tcPr>
            <w:tcW w:w="960" w:type="dxa"/>
          </w:tcPr>
          <w:p w:rsidR="007B17EC" w:rsidRDefault="00133DA4" w:rsidP="002E7080">
            <w:pPr>
              <w:pStyle w:val="TableParagraph"/>
              <w:spacing w:before="0"/>
              <w:jc w:val="left"/>
              <w:rPr>
                <w:rFonts w:ascii="Times New Roman"/>
                <w:sz w:val="20"/>
              </w:rPr>
            </w:pPr>
            <w:r>
              <w:rPr>
                <w:rFonts w:ascii="Times New Roman"/>
                <w:sz w:val="20"/>
              </w:rPr>
              <w:t>4</w:t>
            </w:r>
          </w:p>
        </w:tc>
      </w:tr>
      <w:tr w:rsidR="007B17EC" w:rsidTr="002E7080">
        <w:trPr>
          <w:trHeight w:val="310"/>
        </w:trPr>
        <w:tc>
          <w:tcPr>
            <w:tcW w:w="444" w:type="dxa"/>
          </w:tcPr>
          <w:p w:rsidR="007B17EC" w:rsidRDefault="007B17EC" w:rsidP="002E7080">
            <w:pPr>
              <w:pStyle w:val="TableParagraph"/>
              <w:spacing w:before="21"/>
              <w:ind w:left="87" w:right="83"/>
            </w:pPr>
            <w:r>
              <w:t>20</w:t>
            </w:r>
          </w:p>
        </w:tc>
        <w:tc>
          <w:tcPr>
            <w:tcW w:w="8154" w:type="dxa"/>
          </w:tcPr>
          <w:p w:rsidR="007B17EC" w:rsidRDefault="007B17EC" w:rsidP="002E7080">
            <w:pPr>
              <w:pStyle w:val="TableParagraph"/>
              <w:spacing w:before="21"/>
              <w:ind w:left="106"/>
              <w:jc w:val="left"/>
            </w:pPr>
            <w:r>
              <w:t>Realiza la entrega de su trabajo en los plazos acordados y a través de E-Portafolio.</w:t>
            </w:r>
          </w:p>
        </w:tc>
        <w:tc>
          <w:tcPr>
            <w:tcW w:w="960" w:type="dxa"/>
          </w:tcPr>
          <w:p w:rsidR="007B17EC" w:rsidRDefault="007B17EC" w:rsidP="002E7080">
            <w:pPr>
              <w:pStyle w:val="TableParagraph"/>
              <w:spacing w:before="0"/>
              <w:jc w:val="left"/>
              <w:rPr>
                <w:rFonts w:ascii="Times New Roman"/>
                <w:sz w:val="20"/>
              </w:rPr>
            </w:pPr>
          </w:p>
        </w:tc>
      </w:tr>
    </w:tbl>
    <w:p w:rsidR="007B17EC" w:rsidRDefault="007B17EC" w:rsidP="007B17EC">
      <w:pPr>
        <w:rPr>
          <w:rFonts w:ascii="Times New Roman"/>
          <w:sz w:val="20"/>
        </w:rPr>
      </w:pPr>
    </w:p>
    <w:p w:rsidR="00751CD1" w:rsidRDefault="00751CD1" w:rsidP="007B17EC">
      <w:pPr>
        <w:rPr>
          <w:rFonts w:ascii="Times New Roman"/>
          <w:sz w:val="20"/>
        </w:rPr>
      </w:pPr>
    </w:p>
    <w:p w:rsidR="00751CD1" w:rsidRDefault="00751CD1" w:rsidP="007B17EC">
      <w:pPr>
        <w:rPr>
          <w:rFonts w:ascii="Times New Roman"/>
          <w:sz w:val="20"/>
        </w:rPr>
      </w:pPr>
      <w:r>
        <w:rPr>
          <w:rFonts w:ascii="Times New Roman"/>
          <w:sz w:val="20"/>
        </w:rPr>
        <w:t>Estimadas/o estudiantes en su c</w:t>
      </w:r>
      <w:r>
        <w:rPr>
          <w:rFonts w:ascii="Times New Roman"/>
          <w:sz w:val="20"/>
        </w:rPr>
        <w:t>á</w:t>
      </w:r>
      <w:r>
        <w:rPr>
          <w:rFonts w:ascii="Times New Roman"/>
          <w:sz w:val="20"/>
        </w:rPr>
        <w:t xml:space="preserve">tedra </w:t>
      </w:r>
      <w:r w:rsidR="00816051">
        <w:rPr>
          <w:rFonts w:ascii="Times New Roman"/>
          <w:sz w:val="20"/>
        </w:rPr>
        <w:t xml:space="preserve">hasta el </w:t>
      </w:r>
      <w:r w:rsidR="00816051">
        <w:rPr>
          <w:rFonts w:ascii="Times New Roman"/>
          <w:sz w:val="20"/>
        </w:rPr>
        <w:t>í</w:t>
      </w:r>
      <w:r w:rsidR="00816051">
        <w:rPr>
          <w:rFonts w:ascii="Times New Roman"/>
          <w:sz w:val="20"/>
        </w:rPr>
        <w:t xml:space="preserve">tem 18 </w:t>
      </w:r>
      <w:r>
        <w:rPr>
          <w:rFonts w:ascii="Times New Roman"/>
          <w:sz w:val="20"/>
        </w:rPr>
        <w:t xml:space="preserve">obtuvieron </w:t>
      </w:r>
      <w:r w:rsidR="00816051">
        <w:rPr>
          <w:rFonts w:ascii="Times New Roman"/>
          <w:sz w:val="20"/>
        </w:rPr>
        <w:t xml:space="preserve">  </w:t>
      </w:r>
      <w:r w:rsidR="000A29B4">
        <w:rPr>
          <w:rFonts w:ascii="Times New Roman"/>
          <w:sz w:val="20"/>
        </w:rPr>
        <w:t>91</w:t>
      </w:r>
      <w:r w:rsidR="00816051">
        <w:rPr>
          <w:rFonts w:ascii="Times New Roman"/>
          <w:sz w:val="20"/>
        </w:rPr>
        <w:t xml:space="preserve"> ptos.</w:t>
      </w:r>
    </w:p>
    <w:p w:rsidR="00816051" w:rsidRDefault="00816051" w:rsidP="007B17EC">
      <w:pPr>
        <w:rPr>
          <w:rFonts w:ascii="Times New Roman"/>
          <w:sz w:val="20"/>
        </w:rPr>
      </w:pPr>
    </w:p>
    <w:p w:rsidR="00816051" w:rsidRDefault="00816051" w:rsidP="007B17EC">
      <w:pPr>
        <w:rPr>
          <w:rFonts w:ascii="Times New Roman"/>
          <w:sz w:val="20"/>
        </w:rPr>
      </w:pPr>
      <w:r>
        <w:rPr>
          <w:rFonts w:ascii="Times New Roman"/>
          <w:sz w:val="20"/>
        </w:rPr>
        <w:t xml:space="preserve">Respecto al </w:t>
      </w:r>
      <w:r>
        <w:rPr>
          <w:rFonts w:ascii="Times New Roman"/>
          <w:sz w:val="20"/>
        </w:rPr>
        <w:t>í</w:t>
      </w:r>
      <w:r>
        <w:rPr>
          <w:rFonts w:ascii="Times New Roman"/>
          <w:sz w:val="20"/>
        </w:rPr>
        <w:t>tem 20: El puntaje vario debido a  los siguientes motivos:</w:t>
      </w:r>
    </w:p>
    <w:p w:rsidR="00816051" w:rsidRDefault="00816051" w:rsidP="007B17EC">
      <w:pPr>
        <w:rPr>
          <w:rFonts w:ascii="Times New Roman"/>
          <w:sz w:val="20"/>
        </w:rPr>
      </w:pPr>
    </w:p>
    <w:p w:rsidR="00816051" w:rsidRDefault="00816051" w:rsidP="00816051">
      <w:pPr>
        <w:pStyle w:val="Prrafodelista"/>
        <w:numPr>
          <w:ilvl w:val="0"/>
          <w:numId w:val="13"/>
        </w:numPr>
        <w:rPr>
          <w:rFonts w:ascii="Times New Roman"/>
          <w:sz w:val="20"/>
        </w:rPr>
      </w:pPr>
      <w:r>
        <w:rPr>
          <w:rFonts w:ascii="Times New Roman"/>
          <w:sz w:val="20"/>
        </w:rPr>
        <w:t>Subieron la c</w:t>
      </w:r>
      <w:r>
        <w:rPr>
          <w:rFonts w:ascii="Times New Roman"/>
          <w:sz w:val="20"/>
        </w:rPr>
        <w:t>á</w:t>
      </w:r>
      <w:r>
        <w:rPr>
          <w:rFonts w:ascii="Times New Roman"/>
          <w:sz w:val="20"/>
        </w:rPr>
        <w:t>tedra al portafolio fuera de plazo (les recuerdo que era hasta el 18 de octubre)</w:t>
      </w:r>
    </w:p>
    <w:p w:rsidR="00816051" w:rsidRDefault="00816051" w:rsidP="00816051">
      <w:pPr>
        <w:rPr>
          <w:rFonts w:ascii="Times New Roman"/>
          <w:sz w:val="20"/>
        </w:rPr>
      </w:pPr>
    </w:p>
    <w:p w:rsidR="00816051" w:rsidRDefault="00816051" w:rsidP="00816051">
      <w:pPr>
        <w:pStyle w:val="Prrafodelista"/>
        <w:numPr>
          <w:ilvl w:val="0"/>
          <w:numId w:val="13"/>
        </w:numPr>
        <w:rPr>
          <w:rFonts w:ascii="Times New Roman"/>
          <w:sz w:val="20"/>
        </w:rPr>
      </w:pPr>
      <w:r>
        <w:rPr>
          <w:rFonts w:ascii="Times New Roman"/>
          <w:sz w:val="20"/>
        </w:rPr>
        <w:t>No subieron la c</w:t>
      </w:r>
      <w:r>
        <w:rPr>
          <w:rFonts w:ascii="Times New Roman"/>
          <w:sz w:val="20"/>
        </w:rPr>
        <w:t>á</w:t>
      </w:r>
      <w:r>
        <w:rPr>
          <w:rFonts w:ascii="Times New Roman"/>
          <w:sz w:val="20"/>
        </w:rPr>
        <w:t>tedra al portafolio.</w:t>
      </w:r>
    </w:p>
    <w:p w:rsidR="00816051" w:rsidRPr="00816051" w:rsidRDefault="00816051" w:rsidP="00816051">
      <w:pPr>
        <w:pStyle w:val="Prrafodelista"/>
        <w:rPr>
          <w:rFonts w:ascii="Times New Roman"/>
          <w:sz w:val="20"/>
        </w:rPr>
      </w:pPr>
    </w:p>
    <w:p w:rsidR="00816051" w:rsidRDefault="00816051" w:rsidP="00816051">
      <w:pPr>
        <w:rPr>
          <w:rFonts w:ascii="Times New Roman"/>
          <w:sz w:val="20"/>
        </w:rPr>
      </w:pPr>
      <w:r>
        <w:rPr>
          <w:rFonts w:ascii="Times New Roman"/>
          <w:sz w:val="20"/>
        </w:rPr>
        <w:t xml:space="preserve">Jailine </w:t>
      </w:r>
      <w:r w:rsidR="000A29B4">
        <w:rPr>
          <w:rFonts w:ascii="Times New Roman"/>
          <w:sz w:val="20"/>
        </w:rPr>
        <w:t>91</w:t>
      </w:r>
      <w:r>
        <w:rPr>
          <w:rFonts w:ascii="Times New Roman"/>
          <w:sz w:val="20"/>
        </w:rPr>
        <w:t xml:space="preserve"> + </w:t>
      </w:r>
      <w:r w:rsidR="00D64EA4">
        <w:rPr>
          <w:rFonts w:ascii="Times New Roman"/>
          <w:sz w:val="20"/>
        </w:rPr>
        <w:t>5</w:t>
      </w:r>
      <w:r>
        <w:rPr>
          <w:rFonts w:ascii="Times New Roman"/>
          <w:sz w:val="20"/>
        </w:rPr>
        <w:t xml:space="preserve"> = </w:t>
      </w:r>
      <w:r w:rsidR="00D64EA4">
        <w:rPr>
          <w:rFonts w:ascii="Times New Roman"/>
          <w:sz w:val="20"/>
        </w:rPr>
        <w:t>9</w:t>
      </w:r>
      <w:r w:rsidR="000A29B4">
        <w:rPr>
          <w:rFonts w:ascii="Times New Roman"/>
          <w:sz w:val="20"/>
        </w:rPr>
        <w:t>6</w:t>
      </w:r>
      <w:r>
        <w:rPr>
          <w:rFonts w:ascii="Times New Roman"/>
          <w:sz w:val="20"/>
        </w:rPr>
        <w:t xml:space="preserve"> ptos Nota: </w:t>
      </w:r>
      <w:r w:rsidR="000A29B4">
        <w:rPr>
          <w:rFonts w:ascii="Times New Roman"/>
          <w:sz w:val="20"/>
        </w:rPr>
        <w:t>67</w:t>
      </w:r>
    </w:p>
    <w:p w:rsidR="00816051" w:rsidRDefault="00816051" w:rsidP="00816051">
      <w:pPr>
        <w:rPr>
          <w:rFonts w:ascii="Times New Roman"/>
          <w:sz w:val="20"/>
        </w:rPr>
      </w:pPr>
      <w:r>
        <w:rPr>
          <w:rFonts w:ascii="Times New Roman"/>
          <w:sz w:val="20"/>
        </w:rPr>
        <w:t xml:space="preserve">Camilo </w:t>
      </w:r>
      <w:r w:rsidR="000A29B4">
        <w:rPr>
          <w:rFonts w:ascii="Times New Roman"/>
          <w:sz w:val="20"/>
        </w:rPr>
        <w:t>91</w:t>
      </w:r>
      <w:r>
        <w:rPr>
          <w:rFonts w:ascii="Times New Roman"/>
          <w:sz w:val="20"/>
        </w:rPr>
        <w:t xml:space="preserve"> + 5 = </w:t>
      </w:r>
      <w:r w:rsidR="000A29B4">
        <w:rPr>
          <w:rFonts w:ascii="Times New Roman"/>
          <w:sz w:val="20"/>
        </w:rPr>
        <w:t>96</w:t>
      </w:r>
      <w:r>
        <w:rPr>
          <w:rFonts w:ascii="Times New Roman"/>
          <w:sz w:val="20"/>
        </w:rPr>
        <w:t xml:space="preserve"> ptos Nota: </w:t>
      </w:r>
      <w:r w:rsidR="000A29B4">
        <w:rPr>
          <w:rFonts w:ascii="Times New Roman"/>
          <w:sz w:val="20"/>
        </w:rPr>
        <w:t>67</w:t>
      </w:r>
    </w:p>
    <w:p w:rsidR="00816051" w:rsidRDefault="00816051" w:rsidP="00816051">
      <w:pPr>
        <w:rPr>
          <w:rFonts w:ascii="Times New Roman"/>
          <w:sz w:val="20"/>
        </w:rPr>
      </w:pPr>
      <w:r>
        <w:rPr>
          <w:rFonts w:ascii="Times New Roman"/>
          <w:sz w:val="20"/>
        </w:rPr>
        <w:t xml:space="preserve">Alexandra </w:t>
      </w:r>
      <w:r w:rsidR="000A29B4">
        <w:rPr>
          <w:rFonts w:ascii="Times New Roman"/>
          <w:sz w:val="20"/>
        </w:rPr>
        <w:t>91</w:t>
      </w:r>
      <w:r>
        <w:rPr>
          <w:rFonts w:ascii="Times New Roman"/>
          <w:sz w:val="20"/>
        </w:rPr>
        <w:t xml:space="preserve"> + 1 = </w:t>
      </w:r>
      <w:r w:rsidR="000A29B4">
        <w:rPr>
          <w:rFonts w:ascii="Times New Roman"/>
          <w:sz w:val="20"/>
        </w:rPr>
        <w:t>92</w:t>
      </w:r>
      <w:r>
        <w:rPr>
          <w:rFonts w:ascii="Times New Roman"/>
          <w:sz w:val="20"/>
        </w:rPr>
        <w:t xml:space="preserve"> ptos Nota </w:t>
      </w:r>
      <w:r w:rsidR="000A29B4">
        <w:rPr>
          <w:rFonts w:ascii="Times New Roman"/>
          <w:sz w:val="20"/>
        </w:rPr>
        <w:t>64</w:t>
      </w:r>
    </w:p>
    <w:p w:rsidR="00816051" w:rsidRPr="00816051" w:rsidRDefault="00816051" w:rsidP="00816051">
      <w:pPr>
        <w:rPr>
          <w:rFonts w:ascii="Times New Roman"/>
          <w:sz w:val="20"/>
        </w:rPr>
      </w:pPr>
      <w:r>
        <w:rPr>
          <w:rFonts w:ascii="Times New Roman"/>
          <w:sz w:val="20"/>
        </w:rPr>
        <w:t>B</w:t>
      </w:r>
      <w:r>
        <w:rPr>
          <w:rFonts w:ascii="Times New Roman"/>
          <w:sz w:val="20"/>
        </w:rPr>
        <w:t>á</w:t>
      </w:r>
      <w:r>
        <w:rPr>
          <w:rFonts w:ascii="Times New Roman"/>
          <w:sz w:val="20"/>
        </w:rPr>
        <w:t xml:space="preserve">rbara </w:t>
      </w:r>
      <w:r w:rsidR="000A29B4">
        <w:rPr>
          <w:rFonts w:ascii="Times New Roman"/>
          <w:sz w:val="20"/>
        </w:rPr>
        <w:t>91</w:t>
      </w:r>
      <w:r>
        <w:rPr>
          <w:rFonts w:ascii="Times New Roman"/>
          <w:sz w:val="20"/>
        </w:rPr>
        <w:t xml:space="preserve"> + 5= 9</w:t>
      </w:r>
      <w:r w:rsidR="000A29B4">
        <w:rPr>
          <w:rFonts w:ascii="Times New Roman"/>
          <w:sz w:val="20"/>
        </w:rPr>
        <w:t>6</w:t>
      </w:r>
      <w:r>
        <w:rPr>
          <w:rFonts w:ascii="Times New Roman"/>
          <w:sz w:val="20"/>
        </w:rPr>
        <w:t xml:space="preserve"> ptos Nota </w:t>
      </w:r>
      <w:r w:rsidR="000A29B4">
        <w:rPr>
          <w:rFonts w:ascii="Times New Roman"/>
          <w:sz w:val="20"/>
        </w:rPr>
        <w:t>67</w:t>
      </w:r>
      <w:bookmarkStart w:id="1" w:name="_GoBack"/>
      <w:bookmarkEnd w:id="1"/>
    </w:p>
    <w:p w:rsidR="00816051" w:rsidRDefault="00816051" w:rsidP="00816051">
      <w:pPr>
        <w:rPr>
          <w:rFonts w:ascii="Times New Roman"/>
          <w:sz w:val="20"/>
        </w:rPr>
      </w:pPr>
    </w:p>
    <w:p w:rsidR="00816051" w:rsidRDefault="00816051" w:rsidP="00816051">
      <w:pPr>
        <w:rPr>
          <w:rFonts w:ascii="Times New Roman"/>
          <w:sz w:val="20"/>
        </w:rPr>
      </w:pPr>
      <w:r>
        <w:rPr>
          <w:rFonts w:ascii="Times New Roman"/>
          <w:sz w:val="20"/>
        </w:rPr>
        <w:t>Cualquier duda o consulta por favor me comunican.</w:t>
      </w:r>
    </w:p>
    <w:p w:rsidR="00816051" w:rsidRDefault="00816051" w:rsidP="00816051">
      <w:pPr>
        <w:rPr>
          <w:rFonts w:ascii="Times New Roman"/>
          <w:sz w:val="20"/>
        </w:rPr>
      </w:pPr>
    </w:p>
    <w:p w:rsidR="00816051" w:rsidRPr="00816051" w:rsidRDefault="00816051" w:rsidP="00816051">
      <w:pPr>
        <w:rPr>
          <w:rFonts w:ascii="Times New Roman"/>
          <w:sz w:val="20"/>
        </w:rPr>
        <w:sectPr w:rsidR="00816051" w:rsidRPr="00816051">
          <w:pgSz w:w="12240" w:h="15840"/>
          <w:pgMar w:top="920" w:right="880" w:bottom="280" w:left="920" w:header="725" w:footer="0" w:gutter="0"/>
          <w:cols w:space="720"/>
        </w:sectPr>
      </w:pPr>
      <w:r>
        <w:rPr>
          <w:rFonts w:ascii="Times New Roman"/>
          <w:sz w:val="20"/>
        </w:rPr>
        <w:t xml:space="preserve">Prof. Gabriela </w:t>
      </w:r>
    </w:p>
    <w:p w:rsidR="007B17EC" w:rsidRDefault="007B17EC" w:rsidP="007B17EC">
      <w:pPr>
        <w:spacing w:line="204" w:lineRule="exact"/>
        <w:ind w:left="6466"/>
        <w:rPr>
          <w:rFonts w:ascii="Arial" w:hAnsi="Arial"/>
          <w:sz w:val="18"/>
        </w:rPr>
      </w:pPr>
      <w:r>
        <w:rPr>
          <w:noProof/>
        </w:rPr>
        <w:lastRenderedPageBreak/>
        <w:drawing>
          <wp:anchor distT="0" distB="0" distL="0" distR="0" simplePos="0" relativeHeight="251660288" behindDoc="0" locked="0" layoutInCell="1" allowOverlap="1" wp14:anchorId="6590B67A" wp14:editId="7BB557D5">
            <wp:simplePos x="0" y="0"/>
            <wp:positionH relativeFrom="page">
              <wp:posOffset>876300</wp:posOffset>
            </wp:positionH>
            <wp:positionV relativeFrom="paragraph">
              <wp:posOffset>-117566</wp:posOffset>
            </wp:positionV>
            <wp:extent cx="1161072" cy="3079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1161072" cy="307975"/>
                    </a:xfrm>
                    <a:prstGeom prst="rect">
                      <a:avLst/>
                    </a:prstGeom>
                  </pic:spPr>
                </pic:pic>
              </a:graphicData>
            </a:graphic>
          </wp:anchor>
        </w:drawing>
      </w:r>
      <w:r>
        <w:rPr>
          <w:rFonts w:ascii="Arial" w:hAnsi="Arial"/>
          <w:sz w:val="18"/>
        </w:rPr>
        <w:t>Escuela de Pedagogía en Educación Diferencial</w:t>
      </w:r>
    </w:p>
    <w:p w:rsidR="007B17EC" w:rsidRDefault="007B17EC" w:rsidP="007B17EC">
      <w:pPr>
        <w:pStyle w:val="Textoindependiente"/>
        <w:rPr>
          <w:rFonts w:ascii="Arial"/>
          <w:sz w:val="20"/>
        </w:rPr>
      </w:pPr>
    </w:p>
    <w:p w:rsidR="007B17EC" w:rsidRDefault="007B17EC" w:rsidP="007B17EC">
      <w:pPr>
        <w:pStyle w:val="Textoindependiente"/>
        <w:rPr>
          <w:rFonts w:ascii="Arial"/>
          <w:sz w:val="20"/>
        </w:rPr>
      </w:pPr>
    </w:p>
    <w:p w:rsidR="007B17EC" w:rsidRDefault="007B17EC" w:rsidP="007B17EC">
      <w:pPr>
        <w:pStyle w:val="Textoindependiente"/>
        <w:rPr>
          <w:rFonts w:ascii="Arial"/>
          <w:sz w:val="20"/>
        </w:rPr>
      </w:pPr>
    </w:p>
    <w:p w:rsidR="007B17EC" w:rsidRDefault="007B17EC" w:rsidP="007B17EC">
      <w:pPr>
        <w:pStyle w:val="Textoindependiente"/>
        <w:rPr>
          <w:rFonts w:ascii="Arial"/>
          <w:sz w:val="20"/>
        </w:rPr>
      </w:pPr>
    </w:p>
    <w:p w:rsidR="007B17EC" w:rsidRDefault="007B17EC" w:rsidP="007B17EC">
      <w:pPr>
        <w:pStyle w:val="Textoindependiente"/>
        <w:rPr>
          <w:rFonts w:ascii="Arial"/>
          <w:sz w:val="20"/>
        </w:rPr>
      </w:pPr>
    </w:p>
    <w:p w:rsidR="007B17EC" w:rsidRDefault="007B17EC" w:rsidP="007B17EC">
      <w:pPr>
        <w:pStyle w:val="Textoindependiente"/>
        <w:spacing w:before="7"/>
        <w:rPr>
          <w:rFonts w:ascii="Arial"/>
          <w:sz w:val="15"/>
        </w:rPr>
      </w:pPr>
    </w:p>
    <w:tbl>
      <w:tblPr>
        <w:tblStyle w:val="TableNormal0"/>
        <w:tblW w:w="0" w:type="auto"/>
        <w:tblInd w:w="31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38"/>
        <w:gridCol w:w="638"/>
        <w:gridCol w:w="630"/>
        <w:gridCol w:w="630"/>
        <w:gridCol w:w="635"/>
        <w:gridCol w:w="630"/>
      </w:tblGrid>
      <w:tr w:rsidR="007B17EC" w:rsidTr="002E7080">
        <w:trPr>
          <w:trHeight w:val="286"/>
        </w:trPr>
        <w:tc>
          <w:tcPr>
            <w:tcW w:w="938" w:type="dxa"/>
            <w:tcBorders>
              <w:bottom w:val="single" w:sz="4" w:space="0" w:color="000000"/>
              <w:right w:val="single" w:sz="4" w:space="0" w:color="000000"/>
            </w:tcBorders>
          </w:tcPr>
          <w:p w:rsidR="007B17EC" w:rsidRDefault="007B17EC" w:rsidP="002E7080">
            <w:pPr>
              <w:pStyle w:val="TableParagraph"/>
              <w:spacing w:before="17" w:line="250" w:lineRule="exact"/>
              <w:ind w:left="50" w:right="24"/>
              <w:rPr>
                <w:rFonts w:ascii="Arial"/>
                <w:b/>
              </w:rPr>
            </w:pPr>
            <w:r>
              <w:rPr>
                <w:rFonts w:ascii="Arial"/>
                <w:b/>
              </w:rPr>
              <w:t>Puntaje</w:t>
            </w:r>
          </w:p>
        </w:tc>
        <w:tc>
          <w:tcPr>
            <w:tcW w:w="638" w:type="dxa"/>
            <w:tcBorders>
              <w:left w:val="single" w:sz="4" w:space="0" w:color="000000"/>
              <w:bottom w:val="single" w:sz="4" w:space="0" w:color="000000"/>
            </w:tcBorders>
          </w:tcPr>
          <w:p w:rsidR="007B17EC" w:rsidRDefault="007B17EC" w:rsidP="002E7080">
            <w:pPr>
              <w:pStyle w:val="TableParagraph"/>
              <w:spacing w:before="17" w:line="250" w:lineRule="exact"/>
              <w:ind w:left="69" w:right="12"/>
              <w:rPr>
                <w:rFonts w:ascii="Arial"/>
                <w:b/>
              </w:rPr>
            </w:pPr>
            <w:r>
              <w:rPr>
                <w:rFonts w:ascii="Arial"/>
                <w:b/>
              </w:rPr>
              <w:t>Nota</w:t>
            </w:r>
          </w:p>
        </w:tc>
        <w:tc>
          <w:tcPr>
            <w:tcW w:w="2525" w:type="dxa"/>
            <w:gridSpan w:val="4"/>
            <w:tcBorders>
              <w:top w:val="nil"/>
              <w:right w:val="nil"/>
            </w:tcBorders>
          </w:tcPr>
          <w:p w:rsidR="007B17EC" w:rsidRDefault="007B17EC" w:rsidP="002E7080">
            <w:pPr>
              <w:pStyle w:val="TableParagraph"/>
              <w:spacing w:before="0"/>
              <w:jc w:val="left"/>
              <w:rPr>
                <w:rFonts w:ascii="Times New Roman"/>
                <w:sz w:val="20"/>
              </w:rPr>
            </w:pPr>
          </w:p>
        </w:tc>
      </w:tr>
      <w:tr w:rsidR="007B17EC" w:rsidTr="002E7080">
        <w:trPr>
          <w:trHeight w:val="282"/>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3" w:line="249" w:lineRule="exact"/>
              <w:ind w:left="22"/>
              <w:rPr>
                <w:rFonts w:ascii="Arial"/>
              </w:rPr>
            </w:pPr>
            <w:r>
              <w:rPr>
                <w:rFonts w:ascii="Arial"/>
                <w:w w:val="99"/>
              </w:rPr>
              <w:t>0</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3" w:line="249" w:lineRule="exact"/>
              <w:ind w:left="57"/>
              <w:rPr>
                <w:rFonts w:ascii="Arial"/>
              </w:rPr>
            </w:pPr>
            <w:r>
              <w:rPr>
                <w:rFonts w:ascii="Arial"/>
                <w:w w:val="99"/>
              </w:rPr>
              <w:t>1</w:t>
            </w:r>
          </w:p>
        </w:tc>
        <w:tc>
          <w:tcPr>
            <w:tcW w:w="630" w:type="dxa"/>
            <w:tcBorders>
              <w:bottom w:val="single" w:sz="4" w:space="0" w:color="000000"/>
              <w:right w:val="single" w:sz="4" w:space="0" w:color="000000"/>
            </w:tcBorders>
          </w:tcPr>
          <w:p w:rsidR="007B17EC" w:rsidRDefault="007B17EC" w:rsidP="002E7080">
            <w:pPr>
              <w:pStyle w:val="TableParagraph"/>
              <w:spacing w:before="13" w:line="249" w:lineRule="exact"/>
              <w:ind w:left="189"/>
              <w:jc w:val="left"/>
              <w:rPr>
                <w:rFonts w:ascii="Arial"/>
              </w:rPr>
            </w:pPr>
            <w:r>
              <w:rPr>
                <w:rFonts w:ascii="Arial"/>
              </w:rPr>
              <w:t>34</w:t>
            </w:r>
          </w:p>
        </w:tc>
        <w:tc>
          <w:tcPr>
            <w:tcW w:w="630" w:type="dxa"/>
            <w:tcBorders>
              <w:left w:val="single" w:sz="4" w:space="0" w:color="000000"/>
              <w:bottom w:val="single" w:sz="4" w:space="0" w:color="000000"/>
            </w:tcBorders>
          </w:tcPr>
          <w:p w:rsidR="007B17EC" w:rsidRDefault="007B17EC" w:rsidP="002E7080">
            <w:pPr>
              <w:pStyle w:val="TableParagraph"/>
              <w:spacing w:before="13" w:line="249" w:lineRule="exact"/>
              <w:ind w:left="153" w:right="95"/>
              <w:rPr>
                <w:rFonts w:ascii="Arial"/>
              </w:rPr>
            </w:pPr>
            <w:r>
              <w:rPr>
                <w:rFonts w:ascii="Arial"/>
              </w:rPr>
              <w:t>2.7</w:t>
            </w:r>
          </w:p>
        </w:tc>
        <w:tc>
          <w:tcPr>
            <w:tcW w:w="635" w:type="dxa"/>
            <w:tcBorders>
              <w:bottom w:val="single" w:sz="4" w:space="0" w:color="000000"/>
              <w:right w:val="single" w:sz="4" w:space="0" w:color="000000"/>
            </w:tcBorders>
          </w:tcPr>
          <w:p w:rsidR="007B17EC" w:rsidRDefault="007B17EC" w:rsidP="002E7080">
            <w:pPr>
              <w:pStyle w:val="TableParagraph"/>
              <w:spacing w:before="13" w:line="249" w:lineRule="exact"/>
              <w:ind w:right="163"/>
              <w:jc w:val="right"/>
              <w:rPr>
                <w:rFonts w:ascii="Arial"/>
              </w:rPr>
            </w:pPr>
            <w:r>
              <w:rPr>
                <w:rFonts w:ascii="Arial"/>
              </w:rPr>
              <w:t>68</w:t>
            </w:r>
          </w:p>
        </w:tc>
        <w:tc>
          <w:tcPr>
            <w:tcW w:w="630" w:type="dxa"/>
            <w:tcBorders>
              <w:left w:val="single" w:sz="4" w:space="0" w:color="000000"/>
              <w:bottom w:val="single" w:sz="4" w:space="0" w:color="000000"/>
            </w:tcBorders>
          </w:tcPr>
          <w:p w:rsidR="007B17EC" w:rsidRDefault="007B17EC" w:rsidP="002E7080">
            <w:pPr>
              <w:pStyle w:val="TableParagraph"/>
              <w:spacing w:before="13" w:line="249" w:lineRule="exact"/>
              <w:ind w:left="157" w:right="92"/>
              <w:rPr>
                <w:rFonts w:ascii="Arial"/>
              </w:rPr>
            </w:pPr>
            <w:r>
              <w:rPr>
                <w:rFonts w:ascii="Arial"/>
              </w:rPr>
              <w:t>4.6</w:t>
            </w:r>
          </w:p>
        </w:tc>
      </w:tr>
      <w:tr w:rsidR="007B17EC" w:rsidTr="002E7080">
        <w:trPr>
          <w:trHeight w:val="286"/>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7" w:line="249" w:lineRule="exact"/>
              <w:ind w:left="22"/>
              <w:rPr>
                <w:rFonts w:ascii="Arial"/>
              </w:rPr>
            </w:pPr>
            <w:r>
              <w:rPr>
                <w:rFonts w:ascii="Arial"/>
                <w:w w:val="99"/>
              </w:rPr>
              <w:t>1</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7" w:line="249" w:lineRule="exact"/>
              <w:ind w:left="69" w:right="12"/>
              <w:rPr>
                <w:rFonts w:ascii="Arial"/>
              </w:rPr>
            </w:pPr>
            <w:r>
              <w:rPr>
                <w:rFonts w:ascii="Arial"/>
              </w:rPr>
              <w:t>1.1</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7" w:line="249" w:lineRule="exact"/>
              <w:ind w:left="189"/>
              <w:jc w:val="left"/>
              <w:rPr>
                <w:rFonts w:ascii="Arial"/>
              </w:rPr>
            </w:pPr>
            <w:r>
              <w:rPr>
                <w:rFonts w:ascii="Arial"/>
              </w:rPr>
              <w:t>35</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7" w:line="249" w:lineRule="exact"/>
              <w:ind w:left="153" w:right="95"/>
              <w:rPr>
                <w:rFonts w:ascii="Arial"/>
              </w:rPr>
            </w:pPr>
            <w:r>
              <w:rPr>
                <w:rFonts w:ascii="Arial"/>
              </w:rPr>
              <w:t>2.8</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7" w:line="249" w:lineRule="exact"/>
              <w:ind w:right="163"/>
              <w:jc w:val="right"/>
              <w:rPr>
                <w:rFonts w:ascii="Arial"/>
              </w:rPr>
            </w:pPr>
            <w:r>
              <w:rPr>
                <w:rFonts w:ascii="Arial"/>
              </w:rPr>
              <w:t>69</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7" w:line="249" w:lineRule="exact"/>
              <w:ind w:left="157" w:right="92"/>
              <w:rPr>
                <w:rFonts w:ascii="Arial"/>
              </w:rPr>
            </w:pPr>
            <w:r>
              <w:rPr>
                <w:rFonts w:ascii="Arial"/>
              </w:rPr>
              <w:t>4.7</w:t>
            </w:r>
          </w:p>
        </w:tc>
      </w:tr>
      <w:tr w:rsidR="007B17EC" w:rsidTr="002E7080">
        <w:trPr>
          <w:trHeight w:val="285"/>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22"/>
              <w:rPr>
                <w:rFonts w:ascii="Arial"/>
              </w:rPr>
            </w:pPr>
            <w:r>
              <w:rPr>
                <w:rFonts w:ascii="Arial"/>
                <w:w w:val="99"/>
              </w:rPr>
              <w:t>2</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69" w:right="12"/>
              <w:rPr>
                <w:rFonts w:ascii="Arial"/>
              </w:rPr>
            </w:pPr>
            <w:r>
              <w:rPr>
                <w:rFonts w:ascii="Arial"/>
              </w:rPr>
              <w:t>1.1</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189"/>
              <w:jc w:val="left"/>
              <w:rPr>
                <w:rFonts w:ascii="Arial"/>
              </w:rPr>
            </w:pPr>
            <w:r>
              <w:rPr>
                <w:rFonts w:ascii="Arial"/>
              </w:rPr>
              <w:t>36</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153" w:right="95"/>
              <w:rPr>
                <w:rFonts w:ascii="Arial"/>
              </w:rPr>
            </w:pPr>
            <w:r>
              <w:rPr>
                <w:rFonts w:ascii="Arial"/>
              </w:rPr>
              <w:t>2.8</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right="163"/>
              <w:jc w:val="right"/>
              <w:rPr>
                <w:rFonts w:ascii="Arial"/>
              </w:rPr>
            </w:pPr>
            <w:r>
              <w:rPr>
                <w:rFonts w:ascii="Arial"/>
              </w:rPr>
              <w:t>70</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157" w:right="92"/>
              <w:rPr>
                <w:rFonts w:ascii="Arial"/>
              </w:rPr>
            </w:pPr>
            <w:r>
              <w:rPr>
                <w:rFonts w:ascii="Arial"/>
              </w:rPr>
              <w:t>4.8</w:t>
            </w:r>
          </w:p>
        </w:tc>
      </w:tr>
      <w:tr w:rsidR="007B17EC" w:rsidTr="002E7080">
        <w:trPr>
          <w:trHeight w:val="285"/>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ind w:left="22"/>
              <w:rPr>
                <w:rFonts w:ascii="Arial"/>
              </w:rPr>
            </w:pPr>
            <w:r>
              <w:rPr>
                <w:rFonts w:ascii="Arial"/>
                <w:w w:val="99"/>
              </w:rPr>
              <w:t>3</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ind w:left="69" w:right="12"/>
              <w:rPr>
                <w:rFonts w:ascii="Arial"/>
              </w:rPr>
            </w:pPr>
            <w:r>
              <w:rPr>
                <w:rFonts w:ascii="Arial"/>
              </w:rPr>
              <w:t>1.2</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ind w:left="189"/>
              <w:jc w:val="left"/>
              <w:rPr>
                <w:rFonts w:ascii="Arial"/>
              </w:rPr>
            </w:pPr>
            <w:r>
              <w:rPr>
                <w:rFonts w:ascii="Arial"/>
              </w:rPr>
              <w:t>37</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ind w:left="153" w:right="95"/>
              <w:rPr>
                <w:rFonts w:ascii="Arial"/>
              </w:rPr>
            </w:pPr>
            <w:r>
              <w:rPr>
                <w:rFonts w:ascii="Arial"/>
              </w:rPr>
              <w:t>2.9</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ind w:right="163"/>
              <w:jc w:val="right"/>
              <w:rPr>
                <w:rFonts w:ascii="Arial"/>
              </w:rPr>
            </w:pPr>
            <w:r>
              <w:rPr>
                <w:rFonts w:ascii="Arial"/>
              </w:rPr>
              <w:t>71</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ind w:left="157" w:right="92"/>
              <w:rPr>
                <w:rFonts w:ascii="Arial"/>
              </w:rPr>
            </w:pPr>
            <w:r>
              <w:rPr>
                <w:rFonts w:ascii="Arial"/>
              </w:rPr>
              <w:t>4.8</w:t>
            </w:r>
          </w:p>
        </w:tc>
      </w:tr>
      <w:tr w:rsidR="007B17EC" w:rsidTr="002E7080">
        <w:trPr>
          <w:trHeight w:val="282"/>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line="249" w:lineRule="exact"/>
              <w:ind w:left="22"/>
              <w:rPr>
                <w:rFonts w:ascii="Arial"/>
              </w:rPr>
            </w:pPr>
            <w:r>
              <w:rPr>
                <w:rFonts w:ascii="Arial"/>
                <w:w w:val="99"/>
              </w:rPr>
              <w:t>4</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line="249" w:lineRule="exact"/>
              <w:ind w:left="69" w:right="12"/>
              <w:rPr>
                <w:rFonts w:ascii="Arial"/>
              </w:rPr>
            </w:pPr>
            <w:r>
              <w:rPr>
                <w:rFonts w:ascii="Arial"/>
              </w:rPr>
              <w:t>1.2</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line="249" w:lineRule="exact"/>
              <w:ind w:left="189"/>
              <w:jc w:val="left"/>
              <w:rPr>
                <w:rFonts w:ascii="Arial"/>
              </w:rPr>
            </w:pPr>
            <w:r>
              <w:rPr>
                <w:rFonts w:ascii="Arial"/>
              </w:rPr>
              <w:t>38</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line="249" w:lineRule="exact"/>
              <w:ind w:left="153" w:right="95"/>
              <w:rPr>
                <w:rFonts w:ascii="Arial"/>
              </w:rPr>
            </w:pPr>
            <w:r>
              <w:rPr>
                <w:rFonts w:ascii="Arial"/>
              </w:rPr>
              <w:t>2.9</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line="249" w:lineRule="exact"/>
              <w:ind w:right="163"/>
              <w:jc w:val="right"/>
              <w:rPr>
                <w:rFonts w:ascii="Arial"/>
              </w:rPr>
            </w:pPr>
            <w:r>
              <w:rPr>
                <w:rFonts w:ascii="Arial"/>
              </w:rPr>
              <w:t>72</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line="249" w:lineRule="exact"/>
              <w:ind w:left="157" w:right="92"/>
              <w:rPr>
                <w:rFonts w:ascii="Arial"/>
              </w:rPr>
            </w:pPr>
            <w:r>
              <w:rPr>
                <w:rFonts w:ascii="Arial"/>
              </w:rPr>
              <w:t>4.9</w:t>
            </w:r>
          </w:p>
        </w:tc>
      </w:tr>
      <w:tr w:rsidR="007B17EC" w:rsidTr="002E7080">
        <w:trPr>
          <w:trHeight w:val="285"/>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22"/>
              <w:rPr>
                <w:rFonts w:ascii="Arial"/>
              </w:rPr>
            </w:pPr>
            <w:r>
              <w:rPr>
                <w:rFonts w:ascii="Arial"/>
                <w:w w:val="99"/>
              </w:rPr>
              <w:t>5</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69" w:right="12"/>
              <w:rPr>
                <w:rFonts w:ascii="Arial"/>
              </w:rPr>
            </w:pPr>
            <w:r>
              <w:rPr>
                <w:rFonts w:ascii="Arial"/>
              </w:rPr>
              <w:t>1.3</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189"/>
              <w:jc w:val="left"/>
              <w:rPr>
                <w:rFonts w:ascii="Arial"/>
              </w:rPr>
            </w:pPr>
            <w:r>
              <w:rPr>
                <w:rFonts w:ascii="Arial"/>
              </w:rPr>
              <w:t>39</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58"/>
              <w:rPr>
                <w:rFonts w:ascii="Arial"/>
              </w:rPr>
            </w:pPr>
            <w:r>
              <w:rPr>
                <w:rFonts w:ascii="Arial"/>
                <w:w w:val="99"/>
              </w:rPr>
              <w:t>3</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right="163"/>
              <w:jc w:val="right"/>
              <w:rPr>
                <w:rFonts w:ascii="Arial"/>
              </w:rPr>
            </w:pPr>
            <w:r>
              <w:rPr>
                <w:rFonts w:ascii="Arial"/>
              </w:rPr>
              <w:t>73</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65"/>
              <w:rPr>
                <w:rFonts w:ascii="Arial"/>
              </w:rPr>
            </w:pPr>
            <w:r>
              <w:rPr>
                <w:rFonts w:ascii="Arial"/>
                <w:w w:val="99"/>
              </w:rPr>
              <w:t>5</w:t>
            </w:r>
          </w:p>
        </w:tc>
      </w:tr>
      <w:tr w:rsidR="007B17EC" w:rsidTr="002E7080">
        <w:trPr>
          <w:trHeight w:val="285"/>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22"/>
              <w:rPr>
                <w:rFonts w:ascii="Arial"/>
              </w:rPr>
            </w:pPr>
            <w:r>
              <w:rPr>
                <w:rFonts w:ascii="Arial"/>
                <w:w w:val="99"/>
              </w:rPr>
              <w:t>6</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69" w:right="12"/>
              <w:rPr>
                <w:rFonts w:ascii="Arial"/>
              </w:rPr>
            </w:pPr>
            <w:r>
              <w:rPr>
                <w:rFonts w:ascii="Arial"/>
              </w:rPr>
              <w:t>1.3</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189"/>
              <w:jc w:val="left"/>
              <w:rPr>
                <w:rFonts w:ascii="Arial"/>
              </w:rPr>
            </w:pPr>
            <w:r>
              <w:rPr>
                <w:rFonts w:ascii="Arial"/>
              </w:rPr>
              <w:t>40</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58"/>
              <w:rPr>
                <w:rFonts w:ascii="Arial"/>
              </w:rPr>
            </w:pPr>
            <w:r>
              <w:rPr>
                <w:rFonts w:ascii="Arial"/>
                <w:w w:val="99"/>
              </w:rPr>
              <w:t>3</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right="163"/>
              <w:jc w:val="right"/>
              <w:rPr>
                <w:rFonts w:ascii="Arial"/>
              </w:rPr>
            </w:pPr>
            <w:r>
              <w:rPr>
                <w:rFonts w:ascii="Arial"/>
              </w:rPr>
              <w:t>74</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157" w:right="92"/>
              <w:rPr>
                <w:rFonts w:ascii="Arial"/>
              </w:rPr>
            </w:pPr>
            <w:r>
              <w:rPr>
                <w:rFonts w:ascii="Arial"/>
              </w:rPr>
              <w:t>5.1</w:t>
            </w:r>
          </w:p>
        </w:tc>
      </w:tr>
      <w:tr w:rsidR="007B17EC" w:rsidTr="002E7080">
        <w:trPr>
          <w:trHeight w:val="285"/>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ind w:left="22"/>
              <w:rPr>
                <w:rFonts w:ascii="Arial"/>
              </w:rPr>
            </w:pPr>
            <w:r>
              <w:rPr>
                <w:rFonts w:ascii="Arial"/>
                <w:w w:val="99"/>
              </w:rPr>
              <w:t>7</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ind w:left="69" w:right="12"/>
              <w:rPr>
                <w:rFonts w:ascii="Arial"/>
              </w:rPr>
            </w:pPr>
            <w:r>
              <w:rPr>
                <w:rFonts w:ascii="Arial"/>
              </w:rPr>
              <w:t>1.4</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ind w:left="189"/>
              <w:jc w:val="left"/>
              <w:rPr>
                <w:rFonts w:ascii="Arial"/>
              </w:rPr>
            </w:pPr>
            <w:r>
              <w:rPr>
                <w:rFonts w:ascii="Arial"/>
              </w:rPr>
              <w:t>41</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ind w:left="153" w:right="95"/>
              <w:rPr>
                <w:rFonts w:ascii="Arial"/>
              </w:rPr>
            </w:pPr>
            <w:r>
              <w:rPr>
                <w:rFonts w:ascii="Arial"/>
              </w:rPr>
              <w:t>3.1</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ind w:right="163"/>
              <w:jc w:val="right"/>
              <w:rPr>
                <w:rFonts w:ascii="Arial"/>
              </w:rPr>
            </w:pPr>
            <w:r>
              <w:rPr>
                <w:rFonts w:ascii="Arial"/>
              </w:rPr>
              <w:t>75</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ind w:left="157" w:right="92"/>
              <w:rPr>
                <w:rFonts w:ascii="Arial"/>
              </w:rPr>
            </w:pPr>
            <w:r>
              <w:rPr>
                <w:rFonts w:ascii="Arial"/>
              </w:rPr>
              <w:t>5.1</w:t>
            </w:r>
          </w:p>
        </w:tc>
      </w:tr>
      <w:tr w:rsidR="007B17EC" w:rsidTr="002E7080">
        <w:trPr>
          <w:trHeight w:val="282"/>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3" w:line="249" w:lineRule="exact"/>
              <w:ind w:left="22"/>
              <w:rPr>
                <w:rFonts w:ascii="Arial"/>
              </w:rPr>
            </w:pPr>
            <w:r>
              <w:rPr>
                <w:rFonts w:ascii="Arial"/>
                <w:w w:val="99"/>
              </w:rPr>
              <w:t>8</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3" w:line="249" w:lineRule="exact"/>
              <w:ind w:left="69" w:right="12"/>
              <w:rPr>
                <w:rFonts w:ascii="Arial"/>
              </w:rPr>
            </w:pPr>
            <w:r>
              <w:rPr>
                <w:rFonts w:ascii="Arial"/>
              </w:rPr>
              <w:t>1.4</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3" w:line="249" w:lineRule="exact"/>
              <w:ind w:left="189"/>
              <w:jc w:val="left"/>
              <w:rPr>
                <w:rFonts w:ascii="Arial"/>
              </w:rPr>
            </w:pPr>
            <w:r>
              <w:rPr>
                <w:rFonts w:ascii="Arial"/>
              </w:rPr>
              <w:t>42</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3" w:line="249" w:lineRule="exact"/>
              <w:ind w:left="153" w:right="95"/>
              <w:rPr>
                <w:rFonts w:ascii="Arial"/>
              </w:rPr>
            </w:pPr>
            <w:r>
              <w:rPr>
                <w:rFonts w:ascii="Arial"/>
              </w:rPr>
              <w:t>3.1</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3" w:line="249" w:lineRule="exact"/>
              <w:ind w:right="163"/>
              <w:jc w:val="right"/>
              <w:rPr>
                <w:rFonts w:ascii="Arial"/>
              </w:rPr>
            </w:pPr>
            <w:r>
              <w:rPr>
                <w:rFonts w:ascii="Arial"/>
              </w:rPr>
              <w:t>76</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3" w:line="249" w:lineRule="exact"/>
              <w:ind w:left="157" w:right="92"/>
              <w:rPr>
                <w:rFonts w:ascii="Arial"/>
              </w:rPr>
            </w:pPr>
            <w:r>
              <w:rPr>
                <w:rFonts w:ascii="Arial"/>
              </w:rPr>
              <w:t>5.2</w:t>
            </w:r>
          </w:p>
        </w:tc>
      </w:tr>
      <w:tr w:rsidR="007B17EC" w:rsidTr="002E7080">
        <w:trPr>
          <w:trHeight w:val="285"/>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22"/>
              <w:rPr>
                <w:rFonts w:ascii="Arial"/>
              </w:rPr>
            </w:pPr>
            <w:r>
              <w:rPr>
                <w:rFonts w:ascii="Arial"/>
                <w:w w:val="99"/>
              </w:rPr>
              <w:t>9</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69" w:right="12"/>
              <w:rPr>
                <w:rFonts w:ascii="Arial"/>
              </w:rPr>
            </w:pPr>
            <w:r>
              <w:rPr>
                <w:rFonts w:ascii="Arial"/>
              </w:rPr>
              <w:t>1.5</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189"/>
              <w:jc w:val="left"/>
              <w:rPr>
                <w:rFonts w:ascii="Arial"/>
              </w:rPr>
            </w:pPr>
            <w:r>
              <w:rPr>
                <w:rFonts w:ascii="Arial"/>
              </w:rPr>
              <w:t>43</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153" w:right="95"/>
              <w:rPr>
                <w:rFonts w:ascii="Arial"/>
              </w:rPr>
            </w:pPr>
            <w:r>
              <w:rPr>
                <w:rFonts w:ascii="Arial"/>
              </w:rPr>
              <w:t>3.2</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right="163"/>
              <w:jc w:val="right"/>
              <w:rPr>
                <w:rFonts w:ascii="Arial"/>
              </w:rPr>
            </w:pPr>
            <w:r>
              <w:rPr>
                <w:rFonts w:ascii="Arial"/>
              </w:rPr>
              <w:t>77</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157" w:right="92"/>
              <w:rPr>
                <w:rFonts w:ascii="Arial"/>
              </w:rPr>
            </w:pPr>
            <w:r>
              <w:rPr>
                <w:rFonts w:ascii="Arial"/>
              </w:rPr>
              <w:t>5.3</w:t>
            </w:r>
          </w:p>
        </w:tc>
      </w:tr>
      <w:tr w:rsidR="007B17EC" w:rsidTr="002E7080">
        <w:trPr>
          <w:trHeight w:val="286"/>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7" w:line="249" w:lineRule="exact"/>
              <w:ind w:left="50" w:right="22"/>
              <w:rPr>
                <w:rFonts w:ascii="Arial"/>
              </w:rPr>
            </w:pPr>
            <w:r>
              <w:rPr>
                <w:rFonts w:ascii="Arial"/>
              </w:rPr>
              <w:t>10</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7" w:line="249" w:lineRule="exact"/>
              <w:ind w:left="69" w:right="12"/>
              <w:rPr>
                <w:rFonts w:ascii="Arial"/>
              </w:rPr>
            </w:pPr>
            <w:r>
              <w:rPr>
                <w:rFonts w:ascii="Arial"/>
              </w:rPr>
              <w:t>1.5</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7" w:line="249" w:lineRule="exact"/>
              <w:ind w:left="189"/>
              <w:jc w:val="left"/>
              <w:rPr>
                <w:rFonts w:ascii="Arial"/>
              </w:rPr>
            </w:pPr>
            <w:r>
              <w:rPr>
                <w:rFonts w:ascii="Arial"/>
              </w:rPr>
              <w:t>44</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7" w:line="249" w:lineRule="exact"/>
              <w:ind w:left="153" w:right="95"/>
              <w:rPr>
                <w:rFonts w:ascii="Arial"/>
              </w:rPr>
            </w:pPr>
            <w:r>
              <w:rPr>
                <w:rFonts w:ascii="Arial"/>
              </w:rPr>
              <w:t>3.2</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7" w:line="249" w:lineRule="exact"/>
              <w:ind w:right="163"/>
              <w:jc w:val="right"/>
              <w:rPr>
                <w:rFonts w:ascii="Arial"/>
              </w:rPr>
            </w:pPr>
            <w:r>
              <w:rPr>
                <w:rFonts w:ascii="Arial"/>
              </w:rPr>
              <w:t>78</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7" w:line="249" w:lineRule="exact"/>
              <w:ind w:left="157" w:right="92"/>
              <w:rPr>
                <w:rFonts w:ascii="Arial"/>
              </w:rPr>
            </w:pPr>
            <w:r>
              <w:rPr>
                <w:rFonts w:ascii="Arial"/>
              </w:rPr>
              <w:t>5.4</w:t>
            </w:r>
          </w:p>
        </w:tc>
      </w:tr>
      <w:tr w:rsidR="007B17EC" w:rsidTr="002E7080">
        <w:trPr>
          <w:trHeight w:val="285"/>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ind w:left="50" w:right="22"/>
              <w:rPr>
                <w:rFonts w:ascii="Arial"/>
              </w:rPr>
            </w:pPr>
            <w:r>
              <w:rPr>
                <w:rFonts w:ascii="Arial"/>
              </w:rPr>
              <w:t>11</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ind w:left="69" w:right="12"/>
              <w:rPr>
                <w:rFonts w:ascii="Arial"/>
              </w:rPr>
            </w:pPr>
            <w:r>
              <w:rPr>
                <w:rFonts w:ascii="Arial"/>
              </w:rPr>
              <w:t>1.6</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ind w:left="189"/>
              <w:jc w:val="left"/>
              <w:rPr>
                <w:rFonts w:ascii="Arial"/>
              </w:rPr>
            </w:pPr>
            <w:r>
              <w:rPr>
                <w:rFonts w:ascii="Arial"/>
              </w:rPr>
              <w:t>45</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ind w:left="153" w:right="95"/>
              <w:rPr>
                <w:rFonts w:ascii="Arial"/>
              </w:rPr>
            </w:pPr>
            <w:r>
              <w:rPr>
                <w:rFonts w:ascii="Arial"/>
              </w:rPr>
              <w:t>3.3</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ind w:right="163"/>
              <w:jc w:val="right"/>
              <w:rPr>
                <w:rFonts w:ascii="Arial"/>
              </w:rPr>
            </w:pPr>
            <w:r>
              <w:rPr>
                <w:rFonts w:ascii="Arial"/>
              </w:rPr>
              <w:t>79</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ind w:left="157" w:right="92"/>
              <w:rPr>
                <w:rFonts w:ascii="Arial"/>
              </w:rPr>
            </w:pPr>
            <w:r>
              <w:rPr>
                <w:rFonts w:ascii="Arial"/>
              </w:rPr>
              <w:t>5.4</w:t>
            </w:r>
          </w:p>
        </w:tc>
      </w:tr>
      <w:tr w:rsidR="007B17EC" w:rsidTr="002E7080">
        <w:trPr>
          <w:trHeight w:val="282"/>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line="250" w:lineRule="exact"/>
              <w:ind w:left="50" w:right="22"/>
              <w:rPr>
                <w:rFonts w:ascii="Arial"/>
              </w:rPr>
            </w:pPr>
            <w:r>
              <w:rPr>
                <w:rFonts w:ascii="Arial"/>
              </w:rPr>
              <w:t>12</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line="250" w:lineRule="exact"/>
              <w:ind w:left="69" w:right="12"/>
              <w:rPr>
                <w:rFonts w:ascii="Arial"/>
              </w:rPr>
            </w:pPr>
            <w:r>
              <w:rPr>
                <w:rFonts w:ascii="Arial"/>
              </w:rPr>
              <w:t>1.6</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line="250" w:lineRule="exact"/>
              <w:ind w:left="189"/>
              <w:jc w:val="left"/>
              <w:rPr>
                <w:rFonts w:ascii="Arial"/>
              </w:rPr>
            </w:pPr>
            <w:r>
              <w:rPr>
                <w:rFonts w:ascii="Arial"/>
              </w:rPr>
              <w:t>46</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line="250" w:lineRule="exact"/>
              <w:ind w:left="153" w:right="95"/>
              <w:rPr>
                <w:rFonts w:ascii="Arial"/>
              </w:rPr>
            </w:pPr>
            <w:r>
              <w:rPr>
                <w:rFonts w:ascii="Arial"/>
              </w:rPr>
              <w:t>3.3</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line="250" w:lineRule="exact"/>
              <w:ind w:right="163"/>
              <w:jc w:val="right"/>
              <w:rPr>
                <w:rFonts w:ascii="Arial"/>
              </w:rPr>
            </w:pPr>
            <w:r>
              <w:rPr>
                <w:rFonts w:ascii="Arial"/>
              </w:rPr>
              <w:t>80</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line="250" w:lineRule="exact"/>
              <w:ind w:left="157" w:right="92"/>
              <w:rPr>
                <w:rFonts w:ascii="Arial"/>
              </w:rPr>
            </w:pPr>
            <w:r>
              <w:rPr>
                <w:rFonts w:ascii="Arial"/>
              </w:rPr>
              <w:t>5.5</w:t>
            </w:r>
          </w:p>
        </w:tc>
      </w:tr>
      <w:tr w:rsidR="007B17EC" w:rsidTr="002E7080">
        <w:trPr>
          <w:trHeight w:val="285"/>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50" w:right="22"/>
              <w:rPr>
                <w:rFonts w:ascii="Arial"/>
              </w:rPr>
            </w:pPr>
            <w:r>
              <w:rPr>
                <w:rFonts w:ascii="Arial"/>
              </w:rPr>
              <w:t>13</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69" w:right="12"/>
              <w:rPr>
                <w:rFonts w:ascii="Arial"/>
              </w:rPr>
            </w:pPr>
            <w:r>
              <w:rPr>
                <w:rFonts w:ascii="Arial"/>
              </w:rPr>
              <w:t>1.7</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189"/>
              <w:jc w:val="left"/>
              <w:rPr>
                <w:rFonts w:ascii="Arial"/>
              </w:rPr>
            </w:pPr>
            <w:r>
              <w:rPr>
                <w:rFonts w:ascii="Arial"/>
              </w:rPr>
              <w:t>47</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153" w:right="95"/>
              <w:rPr>
                <w:rFonts w:ascii="Arial"/>
              </w:rPr>
            </w:pPr>
            <w:r>
              <w:rPr>
                <w:rFonts w:ascii="Arial"/>
              </w:rPr>
              <w:t>3.4</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right="163"/>
              <w:jc w:val="right"/>
              <w:rPr>
                <w:rFonts w:ascii="Arial"/>
              </w:rPr>
            </w:pPr>
            <w:r>
              <w:rPr>
                <w:rFonts w:ascii="Arial"/>
              </w:rPr>
              <w:t>81</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157" w:right="92"/>
              <w:rPr>
                <w:rFonts w:ascii="Arial"/>
              </w:rPr>
            </w:pPr>
            <w:r>
              <w:rPr>
                <w:rFonts w:ascii="Arial"/>
              </w:rPr>
              <w:t>5.6</w:t>
            </w:r>
          </w:p>
        </w:tc>
      </w:tr>
      <w:tr w:rsidR="007B17EC" w:rsidTr="002E7080">
        <w:trPr>
          <w:trHeight w:val="286"/>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50" w:lineRule="exact"/>
              <w:ind w:left="50" w:right="22"/>
              <w:rPr>
                <w:rFonts w:ascii="Arial"/>
              </w:rPr>
            </w:pPr>
            <w:r>
              <w:rPr>
                <w:rFonts w:ascii="Arial"/>
              </w:rPr>
              <w:t>14</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50" w:lineRule="exact"/>
              <w:ind w:left="69" w:right="12"/>
              <w:rPr>
                <w:rFonts w:ascii="Arial"/>
              </w:rPr>
            </w:pPr>
            <w:r>
              <w:rPr>
                <w:rFonts w:ascii="Arial"/>
              </w:rPr>
              <w:t>1.7</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50" w:lineRule="exact"/>
              <w:ind w:left="189"/>
              <w:jc w:val="left"/>
              <w:rPr>
                <w:rFonts w:ascii="Arial"/>
              </w:rPr>
            </w:pPr>
            <w:r>
              <w:rPr>
                <w:rFonts w:ascii="Arial"/>
              </w:rPr>
              <w:t>48</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50" w:lineRule="exact"/>
              <w:ind w:left="153" w:right="95"/>
              <w:rPr>
                <w:rFonts w:ascii="Arial"/>
              </w:rPr>
            </w:pPr>
            <w:r>
              <w:rPr>
                <w:rFonts w:ascii="Arial"/>
              </w:rPr>
              <w:t>3.4</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50" w:lineRule="exact"/>
              <w:ind w:right="163"/>
              <w:jc w:val="right"/>
              <w:rPr>
                <w:rFonts w:ascii="Arial"/>
              </w:rPr>
            </w:pPr>
            <w:r>
              <w:rPr>
                <w:rFonts w:ascii="Arial"/>
              </w:rPr>
              <w:t>82</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50" w:lineRule="exact"/>
              <w:ind w:left="157" w:right="92"/>
              <w:rPr>
                <w:rFonts w:ascii="Arial"/>
              </w:rPr>
            </w:pPr>
            <w:r>
              <w:rPr>
                <w:rFonts w:ascii="Arial"/>
              </w:rPr>
              <w:t>5.7</w:t>
            </w:r>
          </w:p>
        </w:tc>
      </w:tr>
      <w:tr w:rsidR="007B17EC" w:rsidTr="002E7080">
        <w:trPr>
          <w:trHeight w:val="286"/>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3"/>
              <w:ind w:left="50" w:right="22"/>
              <w:rPr>
                <w:rFonts w:ascii="Arial"/>
              </w:rPr>
            </w:pPr>
            <w:r>
              <w:rPr>
                <w:rFonts w:ascii="Arial"/>
              </w:rPr>
              <w:t>15</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3"/>
              <w:ind w:left="69" w:right="12"/>
              <w:rPr>
                <w:rFonts w:ascii="Arial"/>
              </w:rPr>
            </w:pPr>
            <w:r>
              <w:rPr>
                <w:rFonts w:ascii="Arial"/>
              </w:rPr>
              <w:t>1.8</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3"/>
              <w:ind w:left="189"/>
              <w:jc w:val="left"/>
              <w:rPr>
                <w:rFonts w:ascii="Arial"/>
              </w:rPr>
            </w:pPr>
            <w:r>
              <w:rPr>
                <w:rFonts w:ascii="Arial"/>
              </w:rPr>
              <w:t>49</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3"/>
              <w:ind w:left="153" w:right="95"/>
              <w:rPr>
                <w:rFonts w:ascii="Arial"/>
              </w:rPr>
            </w:pPr>
            <w:r>
              <w:rPr>
                <w:rFonts w:ascii="Arial"/>
              </w:rPr>
              <w:t>3.5</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3"/>
              <w:ind w:right="163"/>
              <w:jc w:val="right"/>
              <w:rPr>
                <w:rFonts w:ascii="Arial"/>
              </w:rPr>
            </w:pPr>
            <w:r>
              <w:rPr>
                <w:rFonts w:ascii="Arial"/>
              </w:rPr>
              <w:t>83</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3"/>
              <w:ind w:left="157" w:right="92"/>
              <w:rPr>
                <w:rFonts w:ascii="Arial"/>
              </w:rPr>
            </w:pPr>
            <w:r>
              <w:rPr>
                <w:rFonts w:ascii="Arial"/>
              </w:rPr>
              <w:t>5.7</w:t>
            </w:r>
          </w:p>
        </w:tc>
      </w:tr>
      <w:tr w:rsidR="007B17EC" w:rsidTr="002E7080">
        <w:trPr>
          <w:trHeight w:val="282"/>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line="249" w:lineRule="exact"/>
              <w:ind w:left="50" w:right="22"/>
              <w:rPr>
                <w:rFonts w:ascii="Arial"/>
              </w:rPr>
            </w:pPr>
            <w:r>
              <w:rPr>
                <w:rFonts w:ascii="Arial"/>
              </w:rPr>
              <w:t>16</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line="249" w:lineRule="exact"/>
              <w:ind w:left="69" w:right="12"/>
              <w:rPr>
                <w:rFonts w:ascii="Arial"/>
              </w:rPr>
            </w:pPr>
            <w:r>
              <w:rPr>
                <w:rFonts w:ascii="Arial"/>
              </w:rPr>
              <w:t>1.8</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line="249" w:lineRule="exact"/>
              <w:ind w:left="189"/>
              <w:jc w:val="left"/>
              <w:rPr>
                <w:rFonts w:ascii="Arial"/>
              </w:rPr>
            </w:pPr>
            <w:r>
              <w:rPr>
                <w:rFonts w:ascii="Arial"/>
              </w:rPr>
              <w:t>50</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line="249" w:lineRule="exact"/>
              <w:ind w:left="153" w:right="95"/>
              <w:rPr>
                <w:rFonts w:ascii="Arial"/>
              </w:rPr>
            </w:pPr>
            <w:r>
              <w:rPr>
                <w:rFonts w:ascii="Arial"/>
              </w:rPr>
              <w:t>3.5</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line="249" w:lineRule="exact"/>
              <w:ind w:right="163"/>
              <w:jc w:val="right"/>
              <w:rPr>
                <w:rFonts w:ascii="Arial"/>
              </w:rPr>
            </w:pPr>
            <w:r>
              <w:rPr>
                <w:rFonts w:ascii="Arial"/>
              </w:rPr>
              <w:t>84</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line="249" w:lineRule="exact"/>
              <w:ind w:left="157" w:right="92"/>
              <w:rPr>
                <w:rFonts w:ascii="Arial"/>
              </w:rPr>
            </w:pPr>
            <w:r>
              <w:rPr>
                <w:rFonts w:ascii="Arial"/>
              </w:rPr>
              <w:t>5.8</w:t>
            </w:r>
          </w:p>
        </w:tc>
      </w:tr>
      <w:tr w:rsidR="007B17EC" w:rsidTr="002E7080">
        <w:trPr>
          <w:trHeight w:val="285"/>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50" w:right="22"/>
              <w:rPr>
                <w:rFonts w:ascii="Arial"/>
              </w:rPr>
            </w:pPr>
            <w:r>
              <w:rPr>
                <w:rFonts w:ascii="Arial"/>
              </w:rPr>
              <w:t>17</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69" w:right="12"/>
              <w:rPr>
                <w:rFonts w:ascii="Arial"/>
              </w:rPr>
            </w:pPr>
            <w:r>
              <w:rPr>
                <w:rFonts w:ascii="Arial"/>
              </w:rPr>
              <w:t>1.9</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189"/>
              <w:jc w:val="left"/>
              <w:rPr>
                <w:rFonts w:ascii="Arial"/>
              </w:rPr>
            </w:pPr>
            <w:r>
              <w:rPr>
                <w:rFonts w:ascii="Arial"/>
              </w:rPr>
              <w:t>51</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153" w:right="95"/>
              <w:rPr>
                <w:rFonts w:ascii="Arial"/>
              </w:rPr>
            </w:pPr>
            <w:r>
              <w:rPr>
                <w:rFonts w:ascii="Arial"/>
              </w:rPr>
              <w:t>3.6</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right="163"/>
              <w:jc w:val="right"/>
              <w:rPr>
                <w:rFonts w:ascii="Arial"/>
              </w:rPr>
            </w:pPr>
            <w:r>
              <w:rPr>
                <w:rFonts w:ascii="Arial"/>
              </w:rPr>
              <w:t>85</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157" w:right="92"/>
              <w:rPr>
                <w:rFonts w:ascii="Arial"/>
              </w:rPr>
            </w:pPr>
            <w:r>
              <w:rPr>
                <w:rFonts w:ascii="Arial"/>
              </w:rPr>
              <w:t>5.9</w:t>
            </w:r>
          </w:p>
        </w:tc>
      </w:tr>
      <w:tr w:rsidR="007B17EC" w:rsidTr="002E7080">
        <w:trPr>
          <w:trHeight w:val="286"/>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50" w:right="22"/>
              <w:rPr>
                <w:rFonts w:ascii="Arial"/>
              </w:rPr>
            </w:pPr>
            <w:r>
              <w:rPr>
                <w:rFonts w:ascii="Arial"/>
              </w:rPr>
              <w:t>18</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69" w:right="12"/>
              <w:rPr>
                <w:rFonts w:ascii="Arial"/>
              </w:rPr>
            </w:pPr>
            <w:r>
              <w:rPr>
                <w:rFonts w:ascii="Arial"/>
              </w:rPr>
              <w:t>1.9</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189"/>
              <w:jc w:val="left"/>
              <w:rPr>
                <w:rFonts w:ascii="Arial"/>
              </w:rPr>
            </w:pPr>
            <w:r>
              <w:rPr>
                <w:rFonts w:ascii="Arial"/>
              </w:rPr>
              <w:t>52</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153" w:right="95"/>
              <w:rPr>
                <w:rFonts w:ascii="Arial"/>
              </w:rPr>
            </w:pPr>
            <w:r>
              <w:rPr>
                <w:rFonts w:ascii="Arial"/>
              </w:rPr>
              <w:t>3.6</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right="163"/>
              <w:jc w:val="right"/>
              <w:rPr>
                <w:rFonts w:ascii="Arial"/>
              </w:rPr>
            </w:pPr>
            <w:r>
              <w:rPr>
                <w:rFonts w:ascii="Arial"/>
              </w:rPr>
              <w:t>86</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65"/>
              <w:rPr>
                <w:rFonts w:ascii="Arial"/>
              </w:rPr>
            </w:pPr>
            <w:r>
              <w:rPr>
                <w:rFonts w:ascii="Arial"/>
                <w:w w:val="99"/>
              </w:rPr>
              <w:t>6</w:t>
            </w:r>
          </w:p>
        </w:tc>
      </w:tr>
      <w:tr w:rsidR="007B17EC" w:rsidTr="002E7080">
        <w:trPr>
          <w:trHeight w:val="285"/>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ind w:left="50" w:right="22"/>
              <w:rPr>
                <w:rFonts w:ascii="Arial"/>
              </w:rPr>
            </w:pPr>
            <w:r>
              <w:rPr>
                <w:rFonts w:ascii="Arial"/>
              </w:rPr>
              <w:t>19</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ind w:left="57"/>
              <w:rPr>
                <w:rFonts w:ascii="Arial"/>
              </w:rPr>
            </w:pPr>
            <w:r>
              <w:rPr>
                <w:rFonts w:ascii="Arial"/>
                <w:w w:val="99"/>
              </w:rPr>
              <w:t>2</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ind w:left="189"/>
              <w:jc w:val="left"/>
              <w:rPr>
                <w:rFonts w:ascii="Arial"/>
              </w:rPr>
            </w:pPr>
            <w:r>
              <w:rPr>
                <w:rFonts w:ascii="Arial"/>
              </w:rPr>
              <w:t>53</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ind w:left="153" w:right="95"/>
              <w:rPr>
                <w:rFonts w:ascii="Arial"/>
              </w:rPr>
            </w:pPr>
            <w:r>
              <w:rPr>
                <w:rFonts w:ascii="Arial"/>
              </w:rPr>
              <w:t>3.7</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ind w:right="163"/>
              <w:jc w:val="right"/>
              <w:rPr>
                <w:rFonts w:ascii="Arial"/>
              </w:rPr>
            </w:pPr>
            <w:r>
              <w:rPr>
                <w:rFonts w:ascii="Arial"/>
              </w:rPr>
              <w:t>87</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ind w:left="65"/>
              <w:rPr>
                <w:rFonts w:ascii="Arial"/>
              </w:rPr>
            </w:pPr>
            <w:r>
              <w:rPr>
                <w:rFonts w:ascii="Arial"/>
                <w:w w:val="99"/>
              </w:rPr>
              <w:t>6</w:t>
            </w:r>
          </w:p>
        </w:tc>
      </w:tr>
      <w:tr w:rsidR="007B17EC" w:rsidTr="002E7080">
        <w:trPr>
          <w:trHeight w:val="282"/>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line="249" w:lineRule="exact"/>
              <w:ind w:left="50" w:right="22"/>
              <w:rPr>
                <w:rFonts w:ascii="Arial"/>
              </w:rPr>
            </w:pPr>
            <w:r>
              <w:rPr>
                <w:rFonts w:ascii="Arial"/>
              </w:rPr>
              <w:t>20</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line="249" w:lineRule="exact"/>
              <w:ind w:left="57"/>
              <w:rPr>
                <w:rFonts w:ascii="Arial"/>
              </w:rPr>
            </w:pPr>
            <w:r>
              <w:rPr>
                <w:rFonts w:ascii="Arial"/>
                <w:w w:val="99"/>
              </w:rPr>
              <w:t>2</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line="249" w:lineRule="exact"/>
              <w:ind w:left="189"/>
              <w:jc w:val="left"/>
              <w:rPr>
                <w:rFonts w:ascii="Arial"/>
              </w:rPr>
            </w:pPr>
            <w:r>
              <w:rPr>
                <w:rFonts w:ascii="Arial"/>
              </w:rPr>
              <w:t>54</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line="249" w:lineRule="exact"/>
              <w:ind w:left="153" w:right="95"/>
              <w:rPr>
                <w:rFonts w:ascii="Arial"/>
              </w:rPr>
            </w:pPr>
            <w:r>
              <w:rPr>
                <w:rFonts w:ascii="Arial"/>
              </w:rPr>
              <w:t>3.7</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line="249" w:lineRule="exact"/>
              <w:ind w:right="163"/>
              <w:jc w:val="right"/>
              <w:rPr>
                <w:rFonts w:ascii="Arial"/>
              </w:rPr>
            </w:pPr>
            <w:r>
              <w:rPr>
                <w:rFonts w:ascii="Arial"/>
              </w:rPr>
              <w:t>88</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line="249" w:lineRule="exact"/>
              <w:ind w:left="157" w:right="92"/>
              <w:rPr>
                <w:rFonts w:ascii="Arial"/>
              </w:rPr>
            </w:pPr>
            <w:r>
              <w:rPr>
                <w:rFonts w:ascii="Arial"/>
              </w:rPr>
              <w:t>6.1</w:t>
            </w:r>
          </w:p>
        </w:tc>
      </w:tr>
      <w:tr w:rsidR="007B17EC" w:rsidTr="002E7080">
        <w:trPr>
          <w:trHeight w:val="285"/>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50" w:right="22"/>
              <w:rPr>
                <w:rFonts w:ascii="Arial"/>
              </w:rPr>
            </w:pPr>
            <w:r>
              <w:rPr>
                <w:rFonts w:ascii="Arial"/>
              </w:rPr>
              <w:t>21</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69" w:right="12"/>
              <w:rPr>
                <w:rFonts w:ascii="Arial"/>
              </w:rPr>
            </w:pPr>
            <w:r>
              <w:rPr>
                <w:rFonts w:ascii="Arial"/>
              </w:rPr>
              <w:t>2.1</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189"/>
              <w:jc w:val="left"/>
              <w:rPr>
                <w:rFonts w:ascii="Arial"/>
              </w:rPr>
            </w:pPr>
            <w:r>
              <w:rPr>
                <w:rFonts w:ascii="Arial"/>
              </w:rPr>
              <w:t>55</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153" w:right="95"/>
              <w:rPr>
                <w:rFonts w:ascii="Arial"/>
              </w:rPr>
            </w:pPr>
            <w:r>
              <w:rPr>
                <w:rFonts w:ascii="Arial"/>
              </w:rPr>
              <w:t>3.8</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right="163"/>
              <w:jc w:val="right"/>
              <w:rPr>
                <w:rFonts w:ascii="Arial"/>
              </w:rPr>
            </w:pPr>
            <w:r>
              <w:rPr>
                <w:rFonts w:ascii="Arial"/>
              </w:rPr>
              <w:t>89</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157" w:right="92"/>
              <w:rPr>
                <w:rFonts w:ascii="Arial"/>
              </w:rPr>
            </w:pPr>
            <w:r>
              <w:rPr>
                <w:rFonts w:ascii="Arial"/>
              </w:rPr>
              <w:t>6.2</w:t>
            </w:r>
          </w:p>
        </w:tc>
      </w:tr>
      <w:tr w:rsidR="007B17EC" w:rsidTr="002E7080">
        <w:trPr>
          <w:trHeight w:val="286"/>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7" w:line="249" w:lineRule="exact"/>
              <w:ind w:left="50" w:right="22"/>
              <w:rPr>
                <w:rFonts w:ascii="Arial"/>
              </w:rPr>
            </w:pPr>
            <w:r>
              <w:rPr>
                <w:rFonts w:ascii="Arial"/>
              </w:rPr>
              <w:t>22</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7" w:line="249" w:lineRule="exact"/>
              <w:ind w:left="69" w:right="12"/>
              <w:rPr>
                <w:rFonts w:ascii="Arial"/>
              </w:rPr>
            </w:pPr>
            <w:r>
              <w:rPr>
                <w:rFonts w:ascii="Arial"/>
              </w:rPr>
              <w:t>2.1</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7" w:line="249" w:lineRule="exact"/>
              <w:ind w:left="189"/>
              <w:jc w:val="left"/>
              <w:rPr>
                <w:rFonts w:ascii="Arial"/>
              </w:rPr>
            </w:pPr>
            <w:r>
              <w:rPr>
                <w:rFonts w:ascii="Arial"/>
              </w:rPr>
              <w:t>56</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7" w:line="249" w:lineRule="exact"/>
              <w:ind w:left="153" w:right="95"/>
              <w:rPr>
                <w:rFonts w:ascii="Arial"/>
              </w:rPr>
            </w:pPr>
            <w:r>
              <w:rPr>
                <w:rFonts w:ascii="Arial"/>
              </w:rPr>
              <w:t>3.8</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7" w:line="249" w:lineRule="exact"/>
              <w:ind w:right="163"/>
              <w:jc w:val="right"/>
              <w:rPr>
                <w:rFonts w:ascii="Arial"/>
              </w:rPr>
            </w:pPr>
            <w:r>
              <w:rPr>
                <w:rFonts w:ascii="Arial"/>
              </w:rPr>
              <w:t>90</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7" w:line="249" w:lineRule="exact"/>
              <w:ind w:left="157" w:right="92"/>
              <w:rPr>
                <w:rFonts w:ascii="Arial"/>
              </w:rPr>
            </w:pPr>
            <w:r>
              <w:rPr>
                <w:rFonts w:ascii="Arial"/>
              </w:rPr>
              <w:t>6.3</w:t>
            </w:r>
          </w:p>
        </w:tc>
      </w:tr>
      <w:tr w:rsidR="007B17EC" w:rsidTr="002E7080">
        <w:trPr>
          <w:trHeight w:val="286"/>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ind w:left="50" w:right="22"/>
              <w:rPr>
                <w:rFonts w:ascii="Arial"/>
              </w:rPr>
            </w:pPr>
            <w:r>
              <w:rPr>
                <w:rFonts w:ascii="Arial"/>
              </w:rPr>
              <w:t>23</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ind w:left="69" w:right="12"/>
              <w:rPr>
                <w:rFonts w:ascii="Arial"/>
              </w:rPr>
            </w:pPr>
            <w:r>
              <w:rPr>
                <w:rFonts w:ascii="Arial"/>
              </w:rPr>
              <w:t>2.2</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ind w:left="189"/>
              <w:jc w:val="left"/>
              <w:rPr>
                <w:rFonts w:ascii="Arial"/>
              </w:rPr>
            </w:pPr>
            <w:r>
              <w:rPr>
                <w:rFonts w:ascii="Arial"/>
              </w:rPr>
              <w:t>57</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ind w:left="153" w:right="95"/>
              <w:rPr>
                <w:rFonts w:ascii="Arial"/>
              </w:rPr>
            </w:pPr>
            <w:r>
              <w:rPr>
                <w:rFonts w:ascii="Arial"/>
              </w:rPr>
              <w:t>3.9</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ind w:right="163"/>
              <w:jc w:val="right"/>
              <w:rPr>
                <w:rFonts w:ascii="Arial"/>
              </w:rPr>
            </w:pPr>
            <w:r>
              <w:rPr>
                <w:rFonts w:ascii="Arial"/>
              </w:rPr>
              <w:t>91</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ind w:left="157" w:right="92"/>
              <w:rPr>
                <w:rFonts w:ascii="Arial"/>
              </w:rPr>
            </w:pPr>
            <w:r>
              <w:rPr>
                <w:rFonts w:ascii="Arial"/>
              </w:rPr>
              <w:t>6.3</w:t>
            </w:r>
          </w:p>
        </w:tc>
      </w:tr>
      <w:tr w:rsidR="007B17EC" w:rsidTr="002E7080">
        <w:trPr>
          <w:trHeight w:val="281"/>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line="249" w:lineRule="exact"/>
              <w:ind w:left="50" w:right="22"/>
              <w:rPr>
                <w:rFonts w:ascii="Arial"/>
              </w:rPr>
            </w:pPr>
            <w:r>
              <w:rPr>
                <w:rFonts w:ascii="Arial"/>
              </w:rPr>
              <w:t>24</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line="249" w:lineRule="exact"/>
              <w:ind w:left="69" w:right="12"/>
              <w:rPr>
                <w:rFonts w:ascii="Arial"/>
              </w:rPr>
            </w:pPr>
            <w:r>
              <w:rPr>
                <w:rFonts w:ascii="Arial"/>
              </w:rPr>
              <w:t>2.2</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line="249" w:lineRule="exact"/>
              <w:ind w:left="189"/>
              <w:jc w:val="left"/>
              <w:rPr>
                <w:rFonts w:ascii="Arial"/>
              </w:rPr>
            </w:pPr>
            <w:r>
              <w:rPr>
                <w:rFonts w:ascii="Arial"/>
              </w:rPr>
              <w:t>58</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line="249" w:lineRule="exact"/>
              <w:ind w:left="153" w:right="95"/>
              <w:rPr>
                <w:rFonts w:ascii="Arial"/>
              </w:rPr>
            </w:pPr>
            <w:r>
              <w:rPr>
                <w:rFonts w:ascii="Arial"/>
              </w:rPr>
              <w:t>3.9</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line="249" w:lineRule="exact"/>
              <w:ind w:right="163"/>
              <w:jc w:val="right"/>
              <w:rPr>
                <w:rFonts w:ascii="Arial"/>
              </w:rPr>
            </w:pPr>
            <w:r>
              <w:rPr>
                <w:rFonts w:ascii="Arial"/>
              </w:rPr>
              <w:t>92</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line="249" w:lineRule="exact"/>
              <w:ind w:left="157" w:right="92"/>
              <w:rPr>
                <w:rFonts w:ascii="Arial"/>
              </w:rPr>
            </w:pPr>
            <w:r>
              <w:rPr>
                <w:rFonts w:ascii="Arial"/>
              </w:rPr>
              <w:t>6.4</w:t>
            </w:r>
          </w:p>
        </w:tc>
      </w:tr>
      <w:tr w:rsidR="007B17EC" w:rsidTr="002E7080">
        <w:trPr>
          <w:trHeight w:val="286"/>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50" w:lineRule="exact"/>
              <w:ind w:left="50" w:right="22"/>
              <w:rPr>
                <w:rFonts w:ascii="Arial"/>
              </w:rPr>
            </w:pPr>
            <w:r>
              <w:rPr>
                <w:rFonts w:ascii="Arial"/>
              </w:rPr>
              <w:t>25</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50" w:lineRule="exact"/>
              <w:ind w:left="69" w:right="12"/>
              <w:rPr>
                <w:rFonts w:ascii="Arial"/>
              </w:rPr>
            </w:pPr>
            <w:r>
              <w:rPr>
                <w:rFonts w:ascii="Arial"/>
              </w:rPr>
              <w:t>2.3</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50" w:lineRule="exact"/>
              <w:ind w:left="189"/>
              <w:jc w:val="left"/>
              <w:rPr>
                <w:rFonts w:ascii="Arial"/>
              </w:rPr>
            </w:pPr>
            <w:r>
              <w:rPr>
                <w:rFonts w:ascii="Arial"/>
              </w:rPr>
              <w:t>59</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50" w:lineRule="exact"/>
              <w:ind w:left="58"/>
              <w:rPr>
                <w:rFonts w:ascii="Arial"/>
              </w:rPr>
            </w:pPr>
            <w:r>
              <w:rPr>
                <w:rFonts w:ascii="Arial"/>
                <w:w w:val="99"/>
              </w:rPr>
              <w:t>4</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50" w:lineRule="exact"/>
              <w:ind w:right="163"/>
              <w:jc w:val="right"/>
              <w:rPr>
                <w:rFonts w:ascii="Arial"/>
              </w:rPr>
            </w:pPr>
            <w:r>
              <w:rPr>
                <w:rFonts w:ascii="Arial"/>
              </w:rPr>
              <w:t>93</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50" w:lineRule="exact"/>
              <w:ind w:left="157" w:right="92"/>
              <w:rPr>
                <w:rFonts w:ascii="Arial"/>
              </w:rPr>
            </w:pPr>
            <w:r>
              <w:rPr>
                <w:rFonts w:ascii="Arial"/>
              </w:rPr>
              <w:t>6.5</w:t>
            </w:r>
          </w:p>
        </w:tc>
      </w:tr>
      <w:tr w:rsidR="007B17EC" w:rsidTr="002E7080">
        <w:trPr>
          <w:trHeight w:val="285"/>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50" w:right="22"/>
              <w:rPr>
                <w:rFonts w:ascii="Arial"/>
              </w:rPr>
            </w:pPr>
            <w:r>
              <w:rPr>
                <w:rFonts w:ascii="Arial"/>
              </w:rPr>
              <w:t>26</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69" w:right="12"/>
              <w:rPr>
                <w:rFonts w:ascii="Arial"/>
              </w:rPr>
            </w:pPr>
            <w:r>
              <w:rPr>
                <w:rFonts w:ascii="Arial"/>
              </w:rPr>
              <w:t>2.3</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189"/>
              <w:jc w:val="left"/>
              <w:rPr>
                <w:rFonts w:ascii="Arial"/>
              </w:rPr>
            </w:pPr>
            <w:r>
              <w:rPr>
                <w:rFonts w:ascii="Arial"/>
              </w:rPr>
              <w:t>60</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58"/>
              <w:rPr>
                <w:rFonts w:ascii="Arial"/>
              </w:rPr>
            </w:pPr>
            <w:r>
              <w:rPr>
                <w:rFonts w:ascii="Arial"/>
                <w:w w:val="99"/>
              </w:rPr>
              <w:t>4</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right="163"/>
              <w:jc w:val="right"/>
              <w:rPr>
                <w:rFonts w:ascii="Arial"/>
              </w:rPr>
            </w:pPr>
            <w:r>
              <w:rPr>
                <w:rFonts w:ascii="Arial"/>
              </w:rPr>
              <w:t>94</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157" w:right="92"/>
              <w:rPr>
                <w:rFonts w:ascii="Arial"/>
              </w:rPr>
            </w:pPr>
            <w:r>
              <w:rPr>
                <w:rFonts w:ascii="Arial"/>
              </w:rPr>
              <w:t>6.6</w:t>
            </w:r>
          </w:p>
        </w:tc>
      </w:tr>
      <w:tr w:rsidR="007B17EC" w:rsidTr="002E7080">
        <w:trPr>
          <w:trHeight w:val="285"/>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ind w:left="50" w:right="22"/>
              <w:rPr>
                <w:rFonts w:ascii="Arial"/>
              </w:rPr>
            </w:pPr>
            <w:r>
              <w:rPr>
                <w:rFonts w:ascii="Arial"/>
              </w:rPr>
              <w:t>27</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ind w:left="69" w:right="12"/>
              <w:rPr>
                <w:rFonts w:ascii="Arial"/>
              </w:rPr>
            </w:pPr>
            <w:r>
              <w:rPr>
                <w:rFonts w:ascii="Arial"/>
              </w:rPr>
              <w:t>2.4</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ind w:left="189"/>
              <w:jc w:val="left"/>
              <w:rPr>
                <w:rFonts w:ascii="Arial"/>
              </w:rPr>
            </w:pPr>
            <w:r>
              <w:rPr>
                <w:rFonts w:ascii="Arial"/>
              </w:rPr>
              <w:t>61</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ind w:left="153" w:right="95"/>
              <w:rPr>
                <w:rFonts w:ascii="Arial"/>
              </w:rPr>
            </w:pPr>
            <w:r>
              <w:rPr>
                <w:rFonts w:ascii="Arial"/>
              </w:rPr>
              <w:t>4.1</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ind w:right="163"/>
              <w:jc w:val="right"/>
              <w:rPr>
                <w:rFonts w:ascii="Arial"/>
              </w:rPr>
            </w:pPr>
            <w:r>
              <w:rPr>
                <w:rFonts w:ascii="Arial"/>
              </w:rPr>
              <w:t>95</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ind w:left="157" w:right="92"/>
              <w:rPr>
                <w:rFonts w:ascii="Arial"/>
              </w:rPr>
            </w:pPr>
            <w:r>
              <w:rPr>
                <w:rFonts w:ascii="Arial"/>
              </w:rPr>
              <w:t>6.6</w:t>
            </w:r>
          </w:p>
        </w:tc>
      </w:tr>
      <w:tr w:rsidR="007B17EC" w:rsidTr="002E7080">
        <w:trPr>
          <w:trHeight w:val="282"/>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line="250" w:lineRule="exact"/>
              <w:ind w:left="50" w:right="22"/>
              <w:rPr>
                <w:rFonts w:ascii="Arial"/>
              </w:rPr>
            </w:pPr>
            <w:r>
              <w:rPr>
                <w:rFonts w:ascii="Arial"/>
              </w:rPr>
              <w:t>28</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line="250" w:lineRule="exact"/>
              <w:ind w:left="69" w:right="12"/>
              <w:rPr>
                <w:rFonts w:ascii="Arial"/>
              </w:rPr>
            </w:pPr>
            <w:r>
              <w:rPr>
                <w:rFonts w:ascii="Arial"/>
              </w:rPr>
              <w:t>2.4</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line="250" w:lineRule="exact"/>
              <w:ind w:left="189"/>
              <w:jc w:val="left"/>
              <w:rPr>
                <w:rFonts w:ascii="Arial"/>
              </w:rPr>
            </w:pPr>
            <w:r>
              <w:rPr>
                <w:rFonts w:ascii="Arial"/>
              </w:rPr>
              <w:t>62</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line="250" w:lineRule="exact"/>
              <w:ind w:left="153" w:right="95"/>
              <w:rPr>
                <w:rFonts w:ascii="Arial"/>
              </w:rPr>
            </w:pPr>
            <w:r>
              <w:rPr>
                <w:rFonts w:ascii="Arial"/>
              </w:rPr>
              <w:t>4.2</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line="250" w:lineRule="exact"/>
              <w:ind w:right="163"/>
              <w:jc w:val="right"/>
              <w:rPr>
                <w:rFonts w:ascii="Arial"/>
              </w:rPr>
            </w:pPr>
            <w:r>
              <w:rPr>
                <w:rFonts w:ascii="Arial"/>
              </w:rPr>
              <w:t>96</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line="250" w:lineRule="exact"/>
              <w:ind w:left="157" w:right="92"/>
              <w:rPr>
                <w:rFonts w:ascii="Arial"/>
              </w:rPr>
            </w:pPr>
            <w:r>
              <w:rPr>
                <w:rFonts w:ascii="Arial"/>
              </w:rPr>
              <w:t>6.7</w:t>
            </w:r>
          </w:p>
        </w:tc>
      </w:tr>
      <w:tr w:rsidR="007B17EC" w:rsidTr="002E7080">
        <w:trPr>
          <w:trHeight w:val="286"/>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7" w:line="249" w:lineRule="exact"/>
              <w:ind w:left="50" w:right="22"/>
              <w:rPr>
                <w:rFonts w:ascii="Arial"/>
              </w:rPr>
            </w:pPr>
            <w:r>
              <w:rPr>
                <w:rFonts w:ascii="Arial"/>
              </w:rPr>
              <w:t>29</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7" w:line="249" w:lineRule="exact"/>
              <w:ind w:left="69" w:right="12"/>
              <w:rPr>
                <w:rFonts w:ascii="Arial"/>
              </w:rPr>
            </w:pPr>
            <w:r>
              <w:rPr>
                <w:rFonts w:ascii="Arial"/>
              </w:rPr>
              <w:t>2.5</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7" w:line="249" w:lineRule="exact"/>
              <w:ind w:left="189"/>
              <w:jc w:val="left"/>
              <w:rPr>
                <w:rFonts w:ascii="Arial"/>
              </w:rPr>
            </w:pPr>
            <w:r>
              <w:rPr>
                <w:rFonts w:ascii="Arial"/>
              </w:rPr>
              <w:t>63</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7" w:line="249" w:lineRule="exact"/>
              <w:ind w:left="153" w:right="95"/>
              <w:rPr>
                <w:rFonts w:ascii="Arial"/>
              </w:rPr>
            </w:pPr>
            <w:r>
              <w:rPr>
                <w:rFonts w:ascii="Arial"/>
              </w:rPr>
              <w:t>4.2</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7" w:line="249" w:lineRule="exact"/>
              <w:ind w:right="163"/>
              <w:jc w:val="right"/>
              <w:rPr>
                <w:rFonts w:ascii="Arial"/>
              </w:rPr>
            </w:pPr>
            <w:r>
              <w:rPr>
                <w:rFonts w:ascii="Arial"/>
              </w:rPr>
              <w:t>97</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7" w:line="249" w:lineRule="exact"/>
              <w:ind w:left="157" w:right="92"/>
              <w:rPr>
                <w:rFonts w:ascii="Arial"/>
              </w:rPr>
            </w:pPr>
            <w:r>
              <w:rPr>
                <w:rFonts w:ascii="Arial"/>
              </w:rPr>
              <w:t>6.8</w:t>
            </w:r>
          </w:p>
        </w:tc>
      </w:tr>
      <w:tr w:rsidR="007B17EC" w:rsidTr="002E7080">
        <w:trPr>
          <w:trHeight w:val="286"/>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50" w:right="22"/>
              <w:rPr>
                <w:rFonts w:ascii="Arial"/>
              </w:rPr>
            </w:pPr>
            <w:r>
              <w:rPr>
                <w:rFonts w:ascii="Arial"/>
              </w:rPr>
              <w:t>30</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69" w:right="12"/>
              <w:rPr>
                <w:rFonts w:ascii="Arial"/>
              </w:rPr>
            </w:pPr>
            <w:r>
              <w:rPr>
                <w:rFonts w:ascii="Arial"/>
              </w:rPr>
              <w:t>2.5</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left="189"/>
              <w:jc w:val="left"/>
              <w:rPr>
                <w:rFonts w:ascii="Arial"/>
              </w:rPr>
            </w:pPr>
            <w:r>
              <w:rPr>
                <w:rFonts w:ascii="Arial"/>
              </w:rPr>
              <w:t>64</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153" w:right="95"/>
              <w:rPr>
                <w:rFonts w:ascii="Arial"/>
              </w:rPr>
            </w:pPr>
            <w:r>
              <w:rPr>
                <w:rFonts w:ascii="Arial"/>
              </w:rPr>
              <w:t>4.3</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spacing w:before="16" w:line="249" w:lineRule="exact"/>
              <w:ind w:right="163"/>
              <w:jc w:val="right"/>
              <w:rPr>
                <w:rFonts w:ascii="Arial"/>
              </w:rPr>
            </w:pPr>
            <w:r>
              <w:rPr>
                <w:rFonts w:ascii="Arial"/>
              </w:rPr>
              <w:t>98</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before="16" w:line="249" w:lineRule="exact"/>
              <w:ind w:left="157" w:right="92"/>
              <w:rPr>
                <w:rFonts w:ascii="Arial"/>
              </w:rPr>
            </w:pPr>
            <w:r>
              <w:rPr>
                <w:rFonts w:ascii="Arial"/>
              </w:rPr>
              <w:t>6.9</w:t>
            </w:r>
          </w:p>
        </w:tc>
      </w:tr>
      <w:tr w:rsidR="007B17EC" w:rsidTr="002E7080">
        <w:trPr>
          <w:trHeight w:val="285"/>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ind w:left="50" w:right="22"/>
              <w:rPr>
                <w:rFonts w:ascii="Arial"/>
              </w:rPr>
            </w:pPr>
            <w:r>
              <w:rPr>
                <w:rFonts w:ascii="Arial"/>
              </w:rPr>
              <w:t>31</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ind w:left="69" w:right="12"/>
              <w:rPr>
                <w:rFonts w:ascii="Arial"/>
              </w:rPr>
            </w:pPr>
            <w:r>
              <w:rPr>
                <w:rFonts w:ascii="Arial"/>
              </w:rPr>
              <w:t>2.6</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ind w:left="189"/>
              <w:jc w:val="left"/>
              <w:rPr>
                <w:rFonts w:ascii="Arial"/>
              </w:rPr>
            </w:pPr>
            <w:r>
              <w:rPr>
                <w:rFonts w:ascii="Arial"/>
              </w:rPr>
              <w:t>65</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ind w:left="153" w:right="95"/>
              <w:rPr>
                <w:rFonts w:ascii="Arial"/>
              </w:rPr>
            </w:pPr>
            <w:r>
              <w:rPr>
                <w:rFonts w:ascii="Arial"/>
              </w:rPr>
              <w:t>4.4</w:t>
            </w:r>
          </w:p>
        </w:tc>
        <w:tc>
          <w:tcPr>
            <w:tcW w:w="635" w:type="dxa"/>
            <w:tcBorders>
              <w:top w:val="single" w:sz="4" w:space="0" w:color="000000"/>
              <w:bottom w:val="single" w:sz="4" w:space="0" w:color="000000"/>
              <w:right w:val="single" w:sz="4" w:space="0" w:color="000000"/>
            </w:tcBorders>
          </w:tcPr>
          <w:p w:rsidR="007B17EC" w:rsidRDefault="007B17EC" w:rsidP="002E7080">
            <w:pPr>
              <w:pStyle w:val="TableParagraph"/>
              <w:ind w:right="163"/>
              <w:jc w:val="right"/>
              <w:rPr>
                <w:rFonts w:ascii="Arial"/>
              </w:rPr>
            </w:pPr>
            <w:r>
              <w:rPr>
                <w:rFonts w:ascii="Arial"/>
              </w:rPr>
              <w:t>99</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ind w:left="157" w:right="92"/>
              <w:rPr>
                <w:rFonts w:ascii="Arial"/>
              </w:rPr>
            </w:pPr>
            <w:r>
              <w:rPr>
                <w:rFonts w:ascii="Arial"/>
              </w:rPr>
              <w:t>6.9</w:t>
            </w:r>
          </w:p>
        </w:tc>
      </w:tr>
      <w:tr w:rsidR="007B17EC" w:rsidTr="002E7080">
        <w:trPr>
          <w:trHeight w:val="264"/>
        </w:trPr>
        <w:tc>
          <w:tcPr>
            <w:tcW w:w="938" w:type="dxa"/>
            <w:tcBorders>
              <w:top w:val="single" w:sz="4" w:space="0" w:color="000000"/>
              <w:bottom w:val="single" w:sz="4" w:space="0" w:color="000000"/>
              <w:right w:val="single" w:sz="4" w:space="0" w:color="000000"/>
            </w:tcBorders>
          </w:tcPr>
          <w:p w:rsidR="007B17EC" w:rsidRDefault="007B17EC" w:rsidP="002E7080">
            <w:pPr>
              <w:pStyle w:val="TableParagraph"/>
              <w:spacing w:line="232" w:lineRule="exact"/>
              <w:ind w:left="50" w:right="22"/>
              <w:rPr>
                <w:rFonts w:ascii="Arial"/>
              </w:rPr>
            </w:pPr>
            <w:r>
              <w:rPr>
                <w:rFonts w:ascii="Arial"/>
              </w:rPr>
              <w:t>32</w:t>
            </w:r>
          </w:p>
        </w:tc>
        <w:tc>
          <w:tcPr>
            <w:tcW w:w="638" w:type="dxa"/>
            <w:tcBorders>
              <w:top w:val="single" w:sz="4" w:space="0" w:color="000000"/>
              <w:left w:val="single" w:sz="4" w:space="0" w:color="000000"/>
              <w:bottom w:val="single" w:sz="4" w:space="0" w:color="000000"/>
            </w:tcBorders>
          </w:tcPr>
          <w:p w:rsidR="007B17EC" w:rsidRDefault="007B17EC" w:rsidP="002E7080">
            <w:pPr>
              <w:pStyle w:val="TableParagraph"/>
              <w:spacing w:line="232" w:lineRule="exact"/>
              <w:ind w:left="69" w:right="12"/>
              <w:rPr>
                <w:rFonts w:ascii="Arial"/>
              </w:rPr>
            </w:pPr>
            <w:r>
              <w:rPr>
                <w:rFonts w:ascii="Arial"/>
              </w:rPr>
              <w:t>2.6</w:t>
            </w:r>
          </w:p>
        </w:tc>
        <w:tc>
          <w:tcPr>
            <w:tcW w:w="630" w:type="dxa"/>
            <w:tcBorders>
              <w:top w:val="single" w:sz="4" w:space="0" w:color="000000"/>
              <w:bottom w:val="single" w:sz="4" w:space="0" w:color="000000"/>
              <w:right w:val="single" w:sz="4" w:space="0" w:color="000000"/>
            </w:tcBorders>
          </w:tcPr>
          <w:p w:rsidR="007B17EC" w:rsidRDefault="007B17EC" w:rsidP="002E7080">
            <w:pPr>
              <w:pStyle w:val="TableParagraph"/>
              <w:spacing w:line="232" w:lineRule="exact"/>
              <w:ind w:left="189"/>
              <w:jc w:val="left"/>
              <w:rPr>
                <w:rFonts w:ascii="Arial"/>
              </w:rPr>
            </w:pPr>
            <w:r>
              <w:rPr>
                <w:rFonts w:ascii="Arial"/>
              </w:rPr>
              <w:t>66</w:t>
            </w:r>
          </w:p>
        </w:tc>
        <w:tc>
          <w:tcPr>
            <w:tcW w:w="630" w:type="dxa"/>
            <w:tcBorders>
              <w:top w:val="single" w:sz="4" w:space="0" w:color="000000"/>
              <w:left w:val="single" w:sz="4" w:space="0" w:color="000000"/>
              <w:bottom w:val="single" w:sz="4" w:space="0" w:color="000000"/>
            </w:tcBorders>
          </w:tcPr>
          <w:p w:rsidR="007B17EC" w:rsidRDefault="007B17EC" w:rsidP="002E7080">
            <w:pPr>
              <w:pStyle w:val="TableParagraph"/>
              <w:spacing w:line="232" w:lineRule="exact"/>
              <w:ind w:left="153" w:right="95"/>
              <w:rPr>
                <w:rFonts w:ascii="Arial"/>
              </w:rPr>
            </w:pPr>
            <w:r>
              <w:rPr>
                <w:rFonts w:ascii="Arial"/>
              </w:rPr>
              <w:t>4.5</w:t>
            </w:r>
          </w:p>
        </w:tc>
        <w:tc>
          <w:tcPr>
            <w:tcW w:w="635" w:type="dxa"/>
            <w:tcBorders>
              <w:top w:val="single" w:sz="4" w:space="0" w:color="000000"/>
              <w:right w:val="single" w:sz="4" w:space="0" w:color="000000"/>
            </w:tcBorders>
          </w:tcPr>
          <w:p w:rsidR="007B17EC" w:rsidRDefault="007B17EC" w:rsidP="002E7080">
            <w:pPr>
              <w:pStyle w:val="TableParagraph"/>
              <w:spacing w:line="232" w:lineRule="exact"/>
              <w:ind w:right="103"/>
              <w:jc w:val="right"/>
              <w:rPr>
                <w:rFonts w:ascii="Arial"/>
              </w:rPr>
            </w:pPr>
            <w:r>
              <w:rPr>
                <w:rFonts w:ascii="Arial"/>
              </w:rPr>
              <w:t>100</w:t>
            </w:r>
          </w:p>
        </w:tc>
        <w:tc>
          <w:tcPr>
            <w:tcW w:w="630" w:type="dxa"/>
            <w:tcBorders>
              <w:top w:val="single" w:sz="4" w:space="0" w:color="000000"/>
              <w:left w:val="single" w:sz="4" w:space="0" w:color="000000"/>
            </w:tcBorders>
          </w:tcPr>
          <w:p w:rsidR="007B17EC" w:rsidRDefault="007B17EC" w:rsidP="002E7080">
            <w:pPr>
              <w:pStyle w:val="TableParagraph"/>
              <w:spacing w:line="232" w:lineRule="exact"/>
              <w:ind w:left="65"/>
              <w:rPr>
                <w:rFonts w:ascii="Arial"/>
              </w:rPr>
            </w:pPr>
            <w:r>
              <w:rPr>
                <w:rFonts w:ascii="Arial"/>
                <w:w w:val="99"/>
              </w:rPr>
              <w:t>7</w:t>
            </w:r>
          </w:p>
        </w:tc>
      </w:tr>
      <w:tr w:rsidR="007B17EC" w:rsidTr="002E7080">
        <w:trPr>
          <w:trHeight w:val="304"/>
        </w:trPr>
        <w:tc>
          <w:tcPr>
            <w:tcW w:w="938" w:type="dxa"/>
            <w:tcBorders>
              <w:top w:val="single" w:sz="4" w:space="0" w:color="000000"/>
              <w:right w:val="single" w:sz="4" w:space="0" w:color="000000"/>
            </w:tcBorders>
          </w:tcPr>
          <w:p w:rsidR="007B17EC" w:rsidRDefault="007B17EC" w:rsidP="002E7080">
            <w:pPr>
              <w:pStyle w:val="TableParagraph"/>
              <w:spacing w:before="35" w:line="250" w:lineRule="exact"/>
              <w:ind w:left="50" w:right="22"/>
              <w:rPr>
                <w:rFonts w:ascii="Arial"/>
              </w:rPr>
            </w:pPr>
            <w:r>
              <w:rPr>
                <w:rFonts w:ascii="Arial"/>
              </w:rPr>
              <w:t>33</w:t>
            </w:r>
          </w:p>
        </w:tc>
        <w:tc>
          <w:tcPr>
            <w:tcW w:w="638" w:type="dxa"/>
            <w:tcBorders>
              <w:top w:val="single" w:sz="4" w:space="0" w:color="000000"/>
              <w:left w:val="single" w:sz="4" w:space="0" w:color="000000"/>
            </w:tcBorders>
          </w:tcPr>
          <w:p w:rsidR="007B17EC" w:rsidRDefault="007B17EC" w:rsidP="002E7080">
            <w:pPr>
              <w:pStyle w:val="TableParagraph"/>
              <w:spacing w:before="35" w:line="250" w:lineRule="exact"/>
              <w:ind w:left="69" w:right="12"/>
              <w:rPr>
                <w:rFonts w:ascii="Arial"/>
              </w:rPr>
            </w:pPr>
            <w:r>
              <w:rPr>
                <w:rFonts w:ascii="Arial"/>
              </w:rPr>
              <w:t>2.7</w:t>
            </w:r>
          </w:p>
        </w:tc>
        <w:tc>
          <w:tcPr>
            <w:tcW w:w="630" w:type="dxa"/>
            <w:tcBorders>
              <w:top w:val="single" w:sz="4" w:space="0" w:color="000000"/>
              <w:right w:val="single" w:sz="4" w:space="0" w:color="000000"/>
            </w:tcBorders>
          </w:tcPr>
          <w:p w:rsidR="007B17EC" w:rsidRDefault="007B17EC" w:rsidP="002E7080">
            <w:pPr>
              <w:pStyle w:val="TableParagraph"/>
              <w:spacing w:before="35" w:line="250" w:lineRule="exact"/>
              <w:ind w:left="189"/>
              <w:jc w:val="left"/>
              <w:rPr>
                <w:rFonts w:ascii="Arial"/>
              </w:rPr>
            </w:pPr>
            <w:r>
              <w:rPr>
                <w:rFonts w:ascii="Arial"/>
              </w:rPr>
              <w:t>67</w:t>
            </w:r>
          </w:p>
        </w:tc>
        <w:tc>
          <w:tcPr>
            <w:tcW w:w="630" w:type="dxa"/>
            <w:tcBorders>
              <w:top w:val="single" w:sz="4" w:space="0" w:color="000000"/>
              <w:left w:val="single" w:sz="4" w:space="0" w:color="000000"/>
            </w:tcBorders>
          </w:tcPr>
          <w:p w:rsidR="007B17EC" w:rsidRDefault="007B17EC" w:rsidP="002E7080">
            <w:pPr>
              <w:pStyle w:val="TableParagraph"/>
              <w:spacing w:before="35" w:line="250" w:lineRule="exact"/>
              <w:ind w:left="153" w:right="95"/>
              <w:rPr>
                <w:rFonts w:ascii="Arial"/>
              </w:rPr>
            </w:pPr>
            <w:r>
              <w:rPr>
                <w:rFonts w:ascii="Arial"/>
              </w:rPr>
              <w:t>4.5</w:t>
            </w:r>
          </w:p>
        </w:tc>
        <w:tc>
          <w:tcPr>
            <w:tcW w:w="1265" w:type="dxa"/>
            <w:gridSpan w:val="2"/>
            <w:tcBorders>
              <w:bottom w:val="nil"/>
              <w:right w:val="nil"/>
            </w:tcBorders>
          </w:tcPr>
          <w:p w:rsidR="007B17EC" w:rsidRDefault="007B17EC" w:rsidP="002E7080">
            <w:pPr>
              <w:pStyle w:val="TableParagraph"/>
              <w:spacing w:before="0"/>
              <w:jc w:val="left"/>
              <w:rPr>
                <w:rFonts w:ascii="Times New Roman"/>
                <w:sz w:val="20"/>
              </w:rPr>
            </w:pPr>
          </w:p>
        </w:tc>
      </w:tr>
    </w:tbl>
    <w:p w:rsidR="007B17EC" w:rsidRDefault="007B17EC" w:rsidP="007B17EC"/>
    <w:p w:rsidR="007B17EC" w:rsidRDefault="007B17EC">
      <w:pPr>
        <w:spacing w:after="0" w:line="360" w:lineRule="auto"/>
        <w:jc w:val="both"/>
      </w:pPr>
    </w:p>
    <w:sectPr w:rsidR="007B17EC">
      <w:pgSz w:w="12240" w:h="15840"/>
      <w:pgMar w:top="1417" w:right="1701" w:bottom="1417" w:left="1701" w:header="708" w:footer="708" w:gutter="0"/>
      <w:cols w:space="720" w:equalWidth="0">
        <w:col w:w="883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rlito">
    <w:altName w:val="Calibri"/>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249B6"/>
    <w:multiLevelType w:val="multilevel"/>
    <w:tmpl w:val="0B423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BC118A"/>
    <w:multiLevelType w:val="multilevel"/>
    <w:tmpl w:val="40E60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9C6294"/>
    <w:multiLevelType w:val="multilevel"/>
    <w:tmpl w:val="43D82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9E6323"/>
    <w:multiLevelType w:val="multilevel"/>
    <w:tmpl w:val="FB406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4B3EB2"/>
    <w:multiLevelType w:val="hybridMultilevel"/>
    <w:tmpl w:val="C672A6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1BB73A4"/>
    <w:multiLevelType w:val="multilevel"/>
    <w:tmpl w:val="377AB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EF585F"/>
    <w:multiLevelType w:val="multilevel"/>
    <w:tmpl w:val="09DA5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9564D0"/>
    <w:multiLevelType w:val="multilevel"/>
    <w:tmpl w:val="8F400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A179C9"/>
    <w:multiLevelType w:val="multilevel"/>
    <w:tmpl w:val="A78AD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1B340B1"/>
    <w:multiLevelType w:val="multilevel"/>
    <w:tmpl w:val="EE305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34E5287"/>
    <w:multiLevelType w:val="multilevel"/>
    <w:tmpl w:val="8376B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A5E4D26"/>
    <w:multiLevelType w:val="multilevel"/>
    <w:tmpl w:val="D93C6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F42699F"/>
    <w:multiLevelType w:val="multilevel"/>
    <w:tmpl w:val="80DA9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5"/>
  </w:num>
  <w:num w:numId="3">
    <w:abstractNumId w:val="2"/>
  </w:num>
  <w:num w:numId="4">
    <w:abstractNumId w:val="12"/>
  </w:num>
  <w:num w:numId="5">
    <w:abstractNumId w:val="11"/>
  </w:num>
  <w:num w:numId="6">
    <w:abstractNumId w:val="0"/>
  </w:num>
  <w:num w:numId="7">
    <w:abstractNumId w:val="10"/>
  </w:num>
  <w:num w:numId="8">
    <w:abstractNumId w:val="9"/>
  </w:num>
  <w:num w:numId="9">
    <w:abstractNumId w:val="3"/>
  </w:num>
  <w:num w:numId="10">
    <w:abstractNumId w:val="8"/>
  </w:num>
  <w:num w:numId="11">
    <w:abstractNumId w:val="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6F"/>
    <w:rsid w:val="000A29B4"/>
    <w:rsid w:val="00133DA4"/>
    <w:rsid w:val="002E7080"/>
    <w:rsid w:val="00315985"/>
    <w:rsid w:val="00442756"/>
    <w:rsid w:val="004C04DE"/>
    <w:rsid w:val="004D6D05"/>
    <w:rsid w:val="00751CD1"/>
    <w:rsid w:val="007B17EC"/>
    <w:rsid w:val="007B6E38"/>
    <w:rsid w:val="007E026F"/>
    <w:rsid w:val="007F27C4"/>
    <w:rsid w:val="00816051"/>
    <w:rsid w:val="00876F89"/>
    <w:rsid w:val="00D64EA4"/>
    <w:rsid w:val="00E967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91E84"/>
  <w15:docId w15:val="{3D69BA55-4FE7-44F2-8637-7982F1E2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Prrafodelista">
    <w:name w:val="List Paragraph"/>
    <w:basedOn w:val="Normal"/>
    <w:uiPriority w:val="34"/>
    <w:qFormat/>
    <w:rsid w:val="00624AAA"/>
    <w:pPr>
      <w:ind w:left="720"/>
      <w:contextualSpacing/>
    </w:pPr>
  </w:style>
  <w:style w:type="table" w:styleId="Tablaconcuadrcula">
    <w:name w:val="Table Grid"/>
    <w:basedOn w:val="Tablanormal"/>
    <w:uiPriority w:val="39"/>
    <w:rsid w:val="00CB4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3F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ceitemhidden">
    <w:name w:val="mceitemhidden"/>
    <w:basedOn w:val="Fuentedeprrafopredeter"/>
    <w:rsid w:val="00BB0A7E"/>
  </w:style>
  <w:style w:type="character" w:styleId="Refdecomentario">
    <w:name w:val="annotation reference"/>
    <w:basedOn w:val="Fuentedeprrafopredeter"/>
    <w:uiPriority w:val="99"/>
    <w:semiHidden/>
    <w:unhideWhenUsed/>
    <w:rsid w:val="00C60C85"/>
    <w:rPr>
      <w:sz w:val="16"/>
      <w:szCs w:val="16"/>
    </w:rPr>
  </w:style>
  <w:style w:type="paragraph" w:styleId="Textocomentario">
    <w:name w:val="annotation text"/>
    <w:basedOn w:val="Normal"/>
    <w:link w:val="TextocomentarioCar"/>
    <w:uiPriority w:val="99"/>
    <w:semiHidden/>
    <w:unhideWhenUsed/>
    <w:rsid w:val="00C60C8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0C85"/>
    <w:rPr>
      <w:sz w:val="20"/>
      <w:szCs w:val="20"/>
    </w:rPr>
  </w:style>
  <w:style w:type="paragraph" w:styleId="Asuntodelcomentario">
    <w:name w:val="annotation subject"/>
    <w:basedOn w:val="Textocomentario"/>
    <w:next w:val="Textocomentario"/>
    <w:link w:val="AsuntodelcomentarioCar"/>
    <w:uiPriority w:val="99"/>
    <w:semiHidden/>
    <w:unhideWhenUsed/>
    <w:rsid w:val="00C60C85"/>
    <w:rPr>
      <w:b/>
      <w:bCs/>
    </w:rPr>
  </w:style>
  <w:style w:type="character" w:customStyle="1" w:styleId="AsuntodelcomentarioCar">
    <w:name w:val="Asunto del comentario Car"/>
    <w:basedOn w:val="TextocomentarioCar"/>
    <w:link w:val="Asuntodelcomentario"/>
    <w:uiPriority w:val="99"/>
    <w:semiHidden/>
    <w:rsid w:val="00C60C85"/>
    <w:rPr>
      <w:b/>
      <w:bCs/>
      <w:sz w:val="20"/>
      <w:szCs w:val="20"/>
    </w:rPr>
  </w:style>
  <w:style w:type="paragraph" w:styleId="Textodeglobo">
    <w:name w:val="Balloon Text"/>
    <w:basedOn w:val="Normal"/>
    <w:link w:val="TextodegloboCar"/>
    <w:uiPriority w:val="99"/>
    <w:semiHidden/>
    <w:unhideWhenUsed/>
    <w:rsid w:val="00C60C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0C85"/>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8800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00FC"/>
  </w:style>
  <w:style w:type="paragraph" w:styleId="Piedepgina">
    <w:name w:val="footer"/>
    <w:basedOn w:val="Normal"/>
    <w:link w:val="PiedepginaCar"/>
    <w:uiPriority w:val="99"/>
    <w:unhideWhenUsed/>
    <w:rsid w:val="008800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00FC"/>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paragraph" w:styleId="Textoindependiente">
    <w:name w:val="Body Text"/>
    <w:basedOn w:val="Normal"/>
    <w:link w:val="TextoindependienteCar"/>
    <w:uiPriority w:val="1"/>
    <w:qFormat/>
    <w:rsid w:val="007B17EC"/>
    <w:pPr>
      <w:widowControl w:val="0"/>
      <w:autoSpaceDE w:val="0"/>
      <w:autoSpaceDN w:val="0"/>
      <w:spacing w:after="0" w:line="240" w:lineRule="auto"/>
    </w:pPr>
    <w:rPr>
      <w:rFonts w:ascii="Carlito" w:eastAsia="Carlito" w:hAnsi="Carlito" w:cs="Carlito"/>
      <w:lang w:val="es-ES" w:eastAsia="en-US"/>
    </w:rPr>
  </w:style>
  <w:style w:type="character" w:customStyle="1" w:styleId="TextoindependienteCar">
    <w:name w:val="Texto independiente Car"/>
    <w:basedOn w:val="Fuentedeprrafopredeter"/>
    <w:link w:val="Textoindependiente"/>
    <w:uiPriority w:val="1"/>
    <w:rsid w:val="007B17EC"/>
    <w:rPr>
      <w:rFonts w:ascii="Carlito" w:eastAsia="Carlito" w:hAnsi="Carlito" w:cs="Carlito"/>
      <w:lang w:val="es-ES" w:eastAsia="en-US"/>
    </w:rPr>
  </w:style>
  <w:style w:type="paragraph" w:customStyle="1" w:styleId="TableParagraph">
    <w:name w:val="Table Paragraph"/>
    <w:basedOn w:val="Normal"/>
    <w:uiPriority w:val="1"/>
    <w:qFormat/>
    <w:rsid w:val="007B17EC"/>
    <w:pPr>
      <w:widowControl w:val="0"/>
      <w:autoSpaceDE w:val="0"/>
      <w:autoSpaceDN w:val="0"/>
      <w:spacing w:before="12" w:after="0" w:line="240" w:lineRule="auto"/>
      <w:jc w:val="center"/>
    </w:pPr>
    <w:rPr>
      <w:rFonts w:ascii="Carlito" w:eastAsia="Carlito" w:hAnsi="Carlito" w:cs="Carlito"/>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vf0VGChwwZwn0eRUBVxK3ath/w==">AMUW2mXlnmC6KKzYsSysxpkAazA66npO00XWC0RY/CEVbavzv9H5nxb3UdKp5mGOa8y2v36jTlJj8XA53mVMEAdrbkZfyPGL9ytBHb25/kJSc/SrDGpYBTF8qI2DA2gZ43XoeWzuUC5R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21</Pages>
  <Words>4914</Words>
  <Characters>27032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felipe contreras medina</dc:creator>
  <cp:lastModifiedBy>Usuario de Microsoft Office</cp:lastModifiedBy>
  <cp:revision>10</cp:revision>
  <dcterms:created xsi:type="dcterms:W3CDTF">2020-10-19T21:46:00Z</dcterms:created>
  <dcterms:modified xsi:type="dcterms:W3CDTF">2020-10-23T12:57:00Z</dcterms:modified>
</cp:coreProperties>
</file>