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7D" w:rsidRDefault="00C5037D" w:rsidP="00F00636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 w:line="252" w:lineRule="auto"/>
        <w:rPr>
          <w:rFonts w:ascii="Century" w:eastAsia="Century" w:hAnsi="Century" w:cs="Century"/>
          <w:b/>
          <w:smallCaps/>
          <w:color w:val="000000"/>
          <w:sz w:val="22"/>
          <w:szCs w:val="22"/>
        </w:rPr>
      </w:pPr>
      <w:r>
        <w:rPr>
          <w:noProof/>
        </w:rPr>
        <w:t xml:space="preserve"> </w:t>
      </w:r>
      <w:r w:rsidR="00E71B4A">
        <w:rPr>
          <w:rFonts w:ascii="Century" w:eastAsia="Century" w:hAnsi="Century" w:cs="Century"/>
          <w:b/>
          <w:smallCaps/>
          <w:color w:val="000000"/>
          <w:sz w:val="22"/>
          <w:szCs w:val="22"/>
        </w:rPr>
        <w:t xml:space="preserve">                                                                                              </w:t>
      </w:r>
    </w:p>
    <w:p w:rsidR="00C5037D" w:rsidRDefault="00C5037D" w:rsidP="00F00636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 w:line="252" w:lineRule="auto"/>
        <w:rPr>
          <w:rFonts w:ascii="Century" w:eastAsia="Century" w:hAnsi="Century" w:cs="Century"/>
          <w:b/>
          <w:smallCaps/>
          <w:color w:val="000000"/>
          <w:sz w:val="22"/>
          <w:szCs w:val="2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AEFE9" wp14:editId="43229AB5">
                <wp:simplePos x="0" y="0"/>
                <wp:positionH relativeFrom="column">
                  <wp:posOffset>1715135</wp:posOffset>
                </wp:positionH>
                <wp:positionV relativeFrom="paragraph">
                  <wp:posOffset>132715</wp:posOffset>
                </wp:positionV>
                <wp:extent cx="3524250" cy="11049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037D" w:rsidRPr="00BA1B6C" w:rsidRDefault="00BA1B6C" w:rsidP="00C5037D">
                            <w:pPr>
                              <w:pBdr>
                                <w:top w:val="nil"/>
                                <w:left w:val="nil"/>
                                <w:bottom w:val="single" w:sz="12" w:space="0" w:color="C45911"/>
                                <w:right w:val="nil"/>
                                <w:between w:val="nil"/>
                              </w:pBdr>
                              <w:spacing w:before="400" w:after="200" w:line="252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F79646" w:themeColor="accent6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1B6C">
                              <w:rPr>
                                <w:b/>
                                <w:outline/>
                                <w:noProof/>
                                <w:color w:val="F79646" w:themeColor="accent6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Cátedra III</w:t>
                            </w:r>
                            <w:r w:rsidR="00C5037D" w:rsidRPr="00BA1B6C">
                              <w:rPr>
                                <w:b/>
                                <w:outline/>
                                <w:noProof/>
                                <w:color w:val="F79646" w:themeColor="accent6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AEFE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35.05pt;margin-top:10.45pt;width:277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" filled="f" stroked="f">
                <v:textbox>
                  <w:txbxContent>
                    <w:p w:rsidR="00C5037D" w:rsidRPr="00BA1B6C" w:rsidRDefault="00BA1B6C" w:rsidP="00C5037D">
                      <w:pPr>
                        <w:pBdr>
                          <w:top w:val="nil"/>
                          <w:left w:val="nil"/>
                          <w:bottom w:val="single" w:sz="12" w:space="0" w:color="C45911"/>
                          <w:right w:val="nil"/>
                          <w:between w:val="nil"/>
                        </w:pBdr>
                        <w:spacing w:before="400" w:after="200" w:line="252" w:lineRule="auto"/>
                        <w:jc w:val="center"/>
                        <w:rPr>
                          <w:b/>
                          <w:outline/>
                          <w:noProof/>
                          <w:color w:val="F79646" w:themeColor="accent6"/>
                          <w:sz w:val="72"/>
                          <w:szCs w:val="72"/>
                          <w:lang w:val="es-MX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1B6C">
                        <w:rPr>
                          <w:b/>
                          <w:outline/>
                          <w:noProof/>
                          <w:color w:val="F79646" w:themeColor="accent6"/>
                          <w:sz w:val="72"/>
                          <w:szCs w:val="72"/>
                          <w:lang w:val="es-MX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Cátedra III</w:t>
                      </w:r>
                      <w:r w:rsidR="00C5037D" w:rsidRPr="00BA1B6C">
                        <w:rPr>
                          <w:b/>
                          <w:outline/>
                          <w:noProof/>
                          <w:color w:val="F79646" w:themeColor="accent6"/>
                          <w:sz w:val="72"/>
                          <w:szCs w:val="72"/>
                          <w:lang w:val="es-MX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37D" w:rsidRDefault="00C5037D" w:rsidP="00F00636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 w:line="252" w:lineRule="auto"/>
        <w:rPr>
          <w:rFonts w:ascii="Century" w:eastAsia="Century" w:hAnsi="Century" w:cs="Century"/>
          <w:b/>
          <w:smallCaps/>
          <w:color w:val="000000"/>
          <w:sz w:val="22"/>
          <w:szCs w:val="22"/>
        </w:rPr>
      </w:pPr>
    </w:p>
    <w:p w:rsidR="00C5037D" w:rsidRDefault="00C5037D" w:rsidP="00F00636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 w:line="252" w:lineRule="auto"/>
        <w:rPr>
          <w:rFonts w:ascii="Century" w:eastAsia="Century" w:hAnsi="Century" w:cs="Century"/>
          <w:b/>
          <w:smallCaps/>
          <w:color w:val="000000"/>
          <w:sz w:val="22"/>
          <w:szCs w:val="22"/>
        </w:rPr>
      </w:pPr>
    </w:p>
    <w:p w:rsidR="00C5037D" w:rsidRDefault="00C5037D" w:rsidP="00F00636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 w:line="252" w:lineRule="auto"/>
        <w:rPr>
          <w:rFonts w:ascii="Century" w:eastAsia="Century" w:hAnsi="Century" w:cs="Century"/>
          <w:b/>
          <w:smallCaps/>
          <w:color w:val="000000"/>
          <w:sz w:val="22"/>
          <w:szCs w:val="22"/>
        </w:rPr>
      </w:pPr>
    </w:p>
    <w:p w:rsidR="00C5037D" w:rsidRDefault="00C5037D" w:rsidP="00F00636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 w:line="252" w:lineRule="auto"/>
        <w:rPr>
          <w:rFonts w:asciiTheme="majorHAnsi" w:eastAsia="Century" w:hAnsiTheme="majorHAnsi" w:cstheme="majorHAnsi"/>
          <w:b/>
          <w:smallCaps/>
          <w:color w:val="000000"/>
          <w:sz w:val="56"/>
          <w:szCs w:val="56"/>
        </w:rPr>
      </w:pPr>
      <w:r>
        <w:rPr>
          <w:rFonts w:asciiTheme="majorHAnsi" w:eastAsia="Century" w:hAnsiTheme="majorHAnsi" w:cstheme="majorHAnsi"/>
          <w:b/>
          <w:smallCaps/>
          <w:color w:val="000000"/>
          <w:sz w:val="56"/>
          <w:szCs w:val="56"/>
        </w:rPr>
        <w:t xml:space="preserve">                     </w:t>
      </w:r>
      <w:r w:rsidR="00BA1B6C">
        <w:rPr>
          <w:rFonts w:asciiTheme="majorHAnsi" w:eastAsia="Century" w:hAnsiTheme="majorHAnsi" w:cstheme="majorHAnsi"/>
          <w:b/>
          <w:smallCaps/>
          <w:color w:val="000000"/>
          <w:sz w:val="56"/>
          <w:szCs w:val="56"/>
        </w:rPr>
        <w:t xml:space="preserve">          </w:t>
      </w:r>
      <w:r>
        <w:rPr>
          <w:rFonts w:asciiTheme="majorHAnsi" w:eastAsia="Century" w:hAnsiTheme="majorHAnsi" w:cstheme="majorHAnsi"/>
          <w:b/>
          <w:smallCaps/>
          <w:color w:val="000000"/>
          <w:sz w:val="56"/>
          <w:szCs w:val="56"/>
        </w:rPr>
        <w:t xml:space="preserve">  </w:t>
      </w:r>
      <w:r w:rsidR="00BA1B6C">
        <w:rPr>
          <w:noProof/>
          <w:lang w:val="es-ES" w:eastAsia="es-ES"/>
        </w:rPr>
        <w:drawing>
          <wp:inline distT="0" distB="0" distL="0" distR="0" wp14:anchorId="3C70A6FA" wp14:editId="48C29CB6">
            <wp:extent cx="2409825" cy="2521910"/>
            <wp:effectExtent l="0" t="0" r="0" b="0"/>
            <wp:docPr id="2" name="Imagen 2" descr="Resultado de imagen de ESCUELA victor domingo silva CORONE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SCUELA victor domingo silva CORONEL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49" cy="252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6C" w:rsidRDefault="00BA1B6C" w:rsidP="00F00636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 w:line="252" w:lineRule="auto"/>
        <w:rPr>
          <w:rFonts w:asciiTheme="majorHAnsi" w:eastAsia="Century" w:hAnsiTheme="majorHAnsi" w:cstheme="majorHAnsi"/>
          <w:b/>
          <w:smallCaps/>
          <w:color w:val="000000"/>
          <w:sz w:val="56"/>
          <w:szCs w:val="56"/>
        </w:rPr>
      </w:pPr>
      <w:r>
        <w:rPr>
          <w:rFonts w:asciiTheme="majorHAnsi" w:eastAsia="Century" w:hAnsiTheme="majorHAnsi" w:cstheme="majorHAnsi"/>
          <w:b/>
          <w:smallCaps/>
          <w:color w:val="000000"/>
          <w:sz w:val="56"/>
          <w:szCs w:val="56"/>
        </w:rPr>
        <w:t xml:space="preserve">                                   </w:t>
      </w:r>
    </w:p>
    <w:p w:rsidR="00BA1B6C" w:rsidRDefault="00BA1B6C" w:rsidP="00F00636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 w:line="252" w:lineRule="auto"/>
        <w:rPr>
          <w:rFonts w:asciiTheme="majorHAnsi" w:eastAsia="Century" w:hAnsiTheme="majorHAnsi" w:cstheme="majorHAnsi"/>
          <w:b/>
          <w:smallCaps/>
          <w:color w:val="E36C0A" w:themeColor="accent6" w:themeShade="BF"/>
          <w:sz w:val="56"/>
          <w:szCs w:val="56"/>
        </w:rPr>
      </w:pPr>
    </w:p>
    <w:p w:rsidR="00C5037D" w:rsidRDefault="00C5037D" w:rsidP="00C5037D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/>
        <w:rPr>
          <w:rFonts w:asciiTheme="majorHAnsi" w:eastAsia="Century" w:hAnsiTheme="majorHAnsi" w:cstheme="majorHAnsi"/>
          <w:smallCaps/>
          <w:sz w:val="22"/>
          <w:szCs w:val="22"/>
        </w:rPr>
      </w:pPr>
      <w:r>
        <w:rPr>
          <w:rFonts w:asciiTheme="majorHAnsi" w:eastAsia="Century" w:hAnsiTheme="majorHAnsi" w:cstheme="majorHAnsi"/>
          <w:smallCaps/>
          <w:sz w:val="36"/>
          <w:szCs w:val="36"/>
        </w:rPr>
        <w:t xml:space="preserve">                                                                    </w:t>
      </w:r>
      <w:r w:rsidR="00BA1B6C">
        <w:rPr>
          <w:rFonts w:asciiTheme="majorHAnsi" w:eastAsia="Century" w:hAnsiTheme="majorHAnsi" w:cstheme="majorHAnsi"/>
          <w:smallCaps/>
          <w:sz w:val="36"/>
          <w:szCs w:val="36"/>
        </w:rPr>
        <w:t xml:space="preserve">                                </w:t>
      </w:r>
      <w:r w:rsidRPr="00C5037D">
        <w:rPr>
          <w:rFonts w:asciiTheme="majorHAnsi" w:eastAsia="Century" w:hAnsiTheme="majorHAnsi" w:cstheme="majorHAnsi"/>
          <w:smallCaps/>
          <w:sz w:val="22"/>
          <w:szCs w:val="22"/>
        </w:rPr>
        <w:t>A</w:t>
      </w:r>
      <w:r>
        <w:rPr>
          <w:rFonts w:asciiTheme="majorHAnsi" w:eastAsia="Century" w:hAnsiTheme="majorHAnsi" w:cstheme="majorHAnsi"/>
          <w:smallCaps/>
          <w:sz w:val="22"/>
          <w:szCs w:val="22"/>
        </w:rPr>
        <w:t>lumna</w:t>
      </w:r>
      <w:r w:rsidRPr="00C5037D">
        <w:rPr>
          <w:rFonts w:asciiTheme="majorHAnsi" w:eastAsia="Century" w:hAnsiTheme="majorHAnsi" w:cstheme="majorHAnsi"/>
          <w:smallCaps/>
          <w:sz w:val="22"/>
          <w:szCs w:val="22"/>
        </w:rPr>
        <w:t>: Ninoska Martínez Bustos</w:t>
      </w:r>
    </w:p>
    <w:p w:rsidR="00C5037D" w:rsidRDefault="00C5037D" w:rsidP="00C5037D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/>
        <w:rPr>
          <w:rFonts w:asciiTheme="majorHAnsi" w:eastAsia="Century" w:hAnsiTheme="majorHAnsi" w:cstheme="majorHAnsi"/>
          <w:smallCaps/>
          <w:sz w:val="22"/>
          <w:szCs w:val="22"/>
        </w:rPr>
      </w:pPr>
      <w:r>
        <w:rPr>
          <w:rFonts w:asciiTheme="majorHAnsi" w:eastAsia="Century" w:hAnsiTheme="majorHAnsi" w:cstheme="majorHAnsi"/>
          <w:smallCaps/>
          <w:sz w:val="22"/>
          <w:szCs w:val="22"/>
        </w:rPr>
        <w:t xml:space="preserve">                                                                                                                                                                Docente: Laura Farías </w:t>
      </w:r>
    </w:p>
    <w:p w:rsidR="00C5037D" w:rsidRDefault="00C5037D" w:rsidP="00C5037D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/>
        <w:rPr>
          <w:rFonts w:asciiTheme="majorHAnsi" w:eastAsia="Century" w:hAnsiTheme="majorHAnsi" w:cstheme="majorHAnsi"/>
          <w:smallCaps/>
          <w:sz w:val="22"/>
          <w:szCs w:val="22"/>
        </w:rPr>
      </w:pPr>
      <w:r>
        <w:rPr>
          <w:rFonts w:asciiTheme="majorHAnsi" w:eastAsia="Century" w:hAnsiTheme="majorHAnsi" w:cstheme="majorHAnsi"/>
          <w:smallCaps/>
          <w:sz w:val="22"/>
          <w:szCs w:val="22"/>
        </w:rPr>
        <w:t xml:space="preserve">                                                                                                                                                                Asignatura: EDD 704</w:t>
      </w:r>
    </w:p>
    <w:p w:rsidR="00C5037D" w:rsidRPr="00C5037D" w:rsidRDefault="00C5037D" w:rsidP="00C5037D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/>
        <w:rPr>
          <w:rFonts w:asciiTheme="majorHAnsi" w:eastAsia="Century" w:hAnsiTheme="majorHAnsi" w:cstheme="majorHAnsi"/>
          <w:smallCaps/>
          <w:sz w:val="22"/>
          <w:szCs w:val="22"/>
        </w:rPr>
      </w:pPr>
      <w:r>
        <w:rPr>
          <w:rFonts w:asciiTheme="majorHAnsi" w:eastAsia="Century" w:hAnsiTheme="majorHAnsi" w:cstheme="majorHAnsi"/>
          <w:smallCaps/>
          <w:sz w:val="22"/>
          <w:szCs w:val="22"/>
        </w:rPr>
        <w:t xml:space="preserve">                                                                                                                                                                fecha</w:t>
      </w:r>
      <w:r w:rsidR="002814E0">
        <w:rPr>
          <w:rFonts w:asciiTheme="majorHAnsi" w:eastAsia="Century" w:hAnsiTheme="majorHAnsi" w:cstheme="majorHAnsi"/>
          <w:smallCaps/>
          <w:sz w:val="22"/>
          <w:szCs w:val="22"/>
        </w:rPr>
        <w:t xml:space="preserve"> de entrega: 30</w:t>
      </w:r>
      <w:r>
        <w:rPr>
          <w:rFonts w:asciiTheme="majorHAnsi" w:eastAsia="Century" w:hAnsiTheme="majorHAnsi" w:cstheme="majorHAnsi"/>
          <w:smallCaps/>
          <w:sz w:val="22"/>
          <w:szCs w:val="22"/>
        </w:rPr>
        <w:t xml:space="preserve"> de junio, 2021</w:t>
      </w:r>
    </w:p>
    <w:p w:rsidR="00C5037D" w:rsidRDefault="00C5037D" w:rsidP="00F00636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 w:line="252" w:lineRule="auto"/>
        <w:rPr>
          <w:rFonts w:ascii="Century" w:eastAsia="Century" w:hAnsi="Century" w:cs="Century"/>
          <w:b/>
          <w:smallCaps/>
          <w:color w:val="000000"/>
          <w:sz w:val="22"/>
          <w:szCs w:val="22"/>
        </w:rPr>
      </w:pPr>
    </w:p>
    <w:p w:rsidR="00BA1B6C" w:rsidRDefault="00BA1B6C" w:rsidP="00F00636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 w:line="252" w:lineRule="auto"/>
        <w:rPr>
          <w:rFonts w:ascii="Century" w:eastAsia="Century" w:hAnsi="Century" w:cs="Century"/>
          <w:b/>
          <w:smallCaps/>
          <w:color w:val="000000"/>
          <w:sz w:val="22"/>
          <w:szCs w:val="22"/>
        </w:rPr>
      </w:pPr>
    </w:p>
    <w:p w:rsidR="00F00636" w:rsidRPr="00F00636" w:rsidRDefault="00C5037D" w:rsidP="00F00636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 w:line="252" w:lineRule="auto"/>
        <w:rPr>
          <w:rFonts w:ascii="Century" w:eastAsia="Century" w:hAnsi="Century" w:cs="Century"/>
          <w:b/>
          <w:smallCaps/>
          <w:color w:val="000000"/>
          <w:sz w:val="22"/>
          <w:szCs w:val="22"/>
        </w:rPr>
      </w:pPr>
      <w:r>
        <w:rPr>
          <w:rFonts w:ascii="Century" w:eastAsia="Century" w:hAnsi="Century" w:cs="Century"/>
          <w:b/>
          <w:smallCaps/>
          <w:color w:val="000000"/>
          <w:sz w:val="22"/>
          <w:szCs w:val="22"/>
        </w:rPr>
        <w:t xml:space="preserve">                                                   </w:t>
      </w:r>
      <w:r w:rsidR="00BA1B6C">
        <w:rPr>
          <w:rFonts w:ascii="Century" w:eastAsia="Century" w:hAnsi="Century" w:cs="Century"/>
          <w:b/>
          <w:smallCaps/>
          <w:color w:val="000000"/>
          <w:sz w:val="22"/>
          <w:szCs w:val="22"/>
        </w:rPr>
        <w:t xml:space="preserve">                              </w:t>
      </w:r>
      <w:r>
        <w:rPr>
          <w:rFonts w:ascii="Century" w:eastAsia="Century" w:hAnsi="Century" w:cs="Century"/>
          <w:b/>
          <w:smallCaps/>
          <w:color w:val="000000"/>
          <w:sz w:val="22"/>
          <w:szCs w:val="22"/>
        </w:rPr>
        <w:t xml:space="preserve">    </w:t>
      </w:r>
      <w:r w:rsidR="00E71B4A">
        <w:rPr>
          <w:rFonts w:ascii="Century" w:eastAsia="Century" w:hAnsi="Century" w:cs="Century"/>
          <w:b/>
          <w:smallCaps/>
          <w:color w:val="000000"/>
          <w:sz w:val="22"/>
          <w:szCs w:val="22"/>
        </w:rPr>
        <w:t xml:space="preserve"> </w:t>
      </w:r>
      <w:r w:rsidR="00F00636">
        <w:rPr>
          <w:rFonts w:ascii="Century" w:eastAsia="Century" w:hAnsi="Century" w:cs="Century"/>
          <w:b/>
          <w:smallCaps/>
          <w:color w:val="000000"/>
          <w:sz w:val="22"/>
          <w:szCs w:val="22"/>
        </w:rPr>
        <w:t>introducción</w:t>
      </w:r>
    </w:p>
    <w:p w:rsidR="00F00636" w:rsidRDefault="00F00636" w:rsidP="00F00636">
      <w:pPr>
        <w:spacing w:before="11"/>
        <w:ind w:left="102" w:right="6580"/>
        <w:jc w:val="both"/>
        <w:rPr>
          <w:b/>
          <w:bCs/>
        </w:rPr>
      </w:pPr>
    </w:p>
    <w:p w:rsidR="004027E4" w:rsidRPr="00D720CB" w:rsidRDefault="00F00636" w:rsidP="00C5037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939C7">
        <w:rPr>
          <w:rFonts w:asciiTheme="majorHAnsi" w:hAnsiTheme="majorHAnsi" w:cstheme="majorHAnsi"/>
          <w:sz w:val="22"/>
          <w:szCs w:val="22"/>
        </w:rPr>
        <w:t>El presente informe</w:t>
      </w:r>
      <w:r w:rsidR="003D43CD" w:rsidRPr="00E939C7">
        <w:rPr>
          <w:rFonts w:asciiTheme="majorHAnsi" w:hAnsiTheme="majorHAnsi" w:cstheme="majorHAnsi"/>
          <w:sz w:val="22"/>
          <w:szCs w:val="22"/>
        </w:rPr>
        <w:t xml:space="preserve"> de cátedra II</w:t>
      </w:r>
      <w:r w:rsidR="002814E0">
        <w:rPr>
          <w:rFonts w:asciiTheme="majorHAnsi" w:hAnsiTheme="majorHAnsi" w:cstheme="majorHAnsi"/>
          <w:sz w:val="22"/>
          <w:szCs w:val="22"/>
        </w:rPr>
        <w:t>I</w:t>
      </w:r>
      <w:r w:rsidRPr="00E939C7">
        <w:rPr>
          <w:rFonts w:asciiTheme="majorHAnsi" w:hAnsiTheme="majorHAnsi" w:cstheme="majorHAnsi"/>
          <w:sz w:val="22"/>
          <w:szCs w:val="22"/>
        </w:rPr>
        <w:t xml:space="preserve"> </w:t>
      </w:r>
      <w:r w:rsidR="003D43CD" w:rsidRPr="00E939C7">
        <w:rPr>
          <w:rFonts w:asciiTheme="majorHAnsi" w:hAnsiTheme="majorHAnsi" w:cstheme="majorHAnsi"/>
          <w:sz w:val="22"/>
          <w:szCs w:val="22"/>
        </w:rPr>
        <w:t xml:space="preserve">de la asignatura </w:t>
      </w:r>
      <w:r w:rsidR="00E939C7" w:rsidRPr="00E939C7">
        <w:rPr>
          <w:rFonts w:asciiTheme="majorHAnsi" w:hAnsiTheme="majorHAnsi" w:cstheme="majorHAnsi"/>
          <w:sz w:val="22"/>
          <w:szCs w:val="22"/>
        </w:rPr>
        <w:t xml:space="preserve">práctica Intermedia integración I EDD704 </w:t>
      </w:r>
      <w:r w:rsidRPr="00E939C7">
        <w:rPr>
          <w:rFonts w:asciiTheme="majorHAnsi" w:hAnsiTheme="majorHAnsi" w:cstheme="majorHAnsi"/>
          <w:sz w:val="22"/>
          <w:szCs w:val="22"/>
        </w:rPr>
        <w:t xml:space="preserve">tiene como objetivo </w:t>
      </w:r>
      <w:r w:rsidR="00D720CB">
        <w:rPr>
          <w:rFonts w:asciiTheme="majorHAnsi" w:hAnsiTheme="majorHAnsi" w:cstheme="majorHAnsi"/>
          <w:sz w:val="22"/>
          <w:szCs w:val="22"/>
        </w:rPr>
        <w:t>llevar a cabo</w:t>
      </w:r>
      <w:r w:rsidRPr="00E939C7">
        <w:rPr>
          <w:rFonts w:asciiTheme="majorHAnsi" w:hAnsiTheme="majorHAnsi" w:cstheme="majorHAnsi"/>
          <w:sz w:val="22"/>
          <w:szCs w:val="22"/>
        </w:rPr>
        <w:t xml:space="preserve"> </w:t>
      </w:r>
      <w:r w:rsidR="00E939C7" w:rsidRPr="00E939C7">
        <w:rPr>
          <w:rFonts w:asciiTheme="majorHAnsi" w:hAnsiTheme="majorHAnsi" w:cstheme="majorHAnsi"/>
          <w:sz w:val="22"/>
          <w:szCs w:val="22"/>
        </w:rPr>
        <w:t>3</w:t>
      </w:r>
      <w:r w:rsidR="0045023A">
        <w:rPr>
          <w:rFonts w:asciiTheme="majorHAnsi" w:hAnsiTheme="majorHAnsi" w:cstheme="majorHAnsi"/>
          <w:sz w:val="22"/>
          <w:szCs w:val="22"/>
        </w:rPr>
        <w:t xml:space="preserve"> planificaciones</w:t>
      </w:r>
      <w:r w:rsidR="002814E0">
        <w:rPr>
          <w:rFonts w:asciiTheme="majorHAnsi" w:hAnsiTheme="majorHAnsi" w:cstheme="majorHAnsi"/>
          <w:sz w:val="22"/>
          <w:szCs w:val="22"/>
        </w:rPr>
        <w:t xml:space="preserve"> </w:t>
      </w:r>
      <w:r w:rsidR="00D720CB">
        <w:rPr>
          <w:rFonts w:asciiTheme="majorHAnsi" w:hAnsiTheme="majorHAnsi" w:cstheme="majorHAnsi"/>
          <w:sz w:val="22"/>
          <w:szCs w:val="22"/>
        </w:rPr>
        <w:t xml:space="preserve">con su respectivo material educativo </w:t>
      </w:r>
      <w:r w:rsidR="00CA1060">
        <w:rPr>
          <w:rFonts w:asciiTheme="majorHAnsi" w:hAnsiTheme="majorHAnsi" w:cstheme="majorHAnsi"/>
          <w:sz w:val="22"/>
          <w:szCs w:val="22"/>
        </w:rPr>
        <w:t xml:space="preserve">con el fin de otorgar una experiencia de aprendizaje para el </w:t>
      </w:r>
      <w:r w:rsidR="00CA1060" w:rsidRPr="00E939C7">
        <w:rPr>
          <w:rFonts w:asciiTheme="majorHAnsi" w:hAnsiTheme="majorHAnsi" w:cstheme="majorHAnsi"/>
          <w:sz w:val="22"/>
          <w:szCs w:val="22"/>
        </w:rPr>
        <w:t>curso 1ºA de la Escuela “Víctor Domingo Silva”</w:t>
      </w:r>
      <w:r w:rsidR="00CA1060">
        <w:rPr>
          <w:rFonts w:asciiTheme="majorHAnsi" w:hAnsiTheme="majorHAnsi" w:cstheme="majorHAnsi"/>
          <w:sz w:val="22"/>
          <w:szCs w:val="22"/>
        </w:rPr>
        <w:t>.</w:t>
      </w:r>
    </w:p>
    <w:p w:rsidR="00E939C7" w:rsidRPr="00E939C7" w:rsidRDefault="00E939C7" w:rsidP="00C5037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939C7">
        <w:rPr>
          <w:rFonts w:asciiTheme="majorHAnsi" w:hAnsiTheme="majorHAnsi" w:cstheme="majorHAnsi"/>
          <w:sz w:val="22"/>
          <w:szCs w:val="22"/>
          <w:lang w:val="es-ES"/>
        </w:rPr>
        <w:t xml:space="preserve">Estas planificaciones y materiales pedagógicos </w:t>
      </w:r>
      <w:r w:rsidR="0045023A">
        <w:rPr>
          <w:rFonts w:asciiTheme="majorHAnsi" w:hAnsiTheme="majorHAnsi" w:cstheme="majorHAnsi"/>
          <w:sz w:val="22"/>
          <w:szCs w:val="22"/>
          <w:lang w:val="es-ES"/>
        </w:rPr>
        <w:t>son</w:t>
      </w:r>
      <w:r w:rsidR="002814E0">
        <w:rPr>
          <w:rFonts w:asciiTheme="majorHAnsi" w:hAnsiTheme="majorHAnsi" w:cstheme="majorHAnsi"/>
          <w:sz w:val="22"/>
          <w:szCs w:val="22"/>
          <w:lang w:val="es-ES"/>
        </w:rPr>
        <w:t xml:space="preserve"> de la asignatura Matemáticas y </w:t>
      </w:r>
      <w:r w:rsidRPr="00E939C7">
        <w:rPr>
          <w:rFonts w:asciiTheme="majorHAnsi" w:hAnsiTheme="majorHAnsi" w:cstheme="majorHAnsi"/>
          <w:sz w:val="22"/>
          <w:szCs w:val="22"/>
          <w:lang w:val="es-ES"/>
        </w:rPr>
        <w:t>fueron diseñados en conj</w:t>
      </w:r>
      <w:r w:rsidR="0045023A">
        <w:rPr>
          <w:rFonts w:asciiTheme="majorHAnsi" w:hAnsiTheme="majorHAnsi" w:cstheme="majorHAnsi"/>
          <w:sz w:val="22"/>
          <w:szCs w:val="22"/>
          <w:lang w:val="es-ES"/>
        </w:rPr>
        <w:t>unto con la Educadora diferencial</w:t>
      </w:r>
      <w:r w:rsidRPr="00E939C7">
        <w:rPr>
          <w:rFonts w:asciiTheme="majorHAnsi" w:hAnsiTheme="majorHAnsi" w:cstheme="majorHAnsi"/>
          <w:sz w:val="22"/>
          <w:szCs w:val="22"/>
          <w:lang w:val="es-ES"/>
        </w:rPr>
        <w:t xml:space="preserve"> y la profesora de la asign</w:t>
      </w:r>
      <w:r w:rsidR="002814E0">
        <w:rPr>
          <w:rFonts w:asciiTheme="majorHAnsi" w:hAnsiTheme="majorHAnsi" w:cstheme="majorHAnsi"/>
          <w:sz w:val="22"/>
          <w:szCs w:val="22"/>
          <w:lang w:val="es-ES"/>
        </w:rPr>
        <w:t>atura de Matemáticas.</w:t>
      </w:r>
    </w:p>
    <w:p w:rsidR="00F00636" w:rsidRDefault="00F00636" w:rsidP="00C5037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939C7">
        <w:rPr>
          <w:rFonts w:asciiTheme="majorHAnsi" w:hAnsiTheme="majorHAnsi" w:cstheme="majorHAnsi"/>
          <w:sz w:val="22"/>
          <w:szCs w:val="22"/>
        </w:rPr>
        <w:t>Esta</w:t>
      </w:r>
      <w:r w:rsidR="002814E0">
        <w:rPr>
          <w:rFonts w:asciiTheme="majorHAnsi" w:hAnsiTheme="majorHAnsi" w:cstheme="majorHAnsi"/>
          <w:sz w:val="22"/>
          <w:szCs w:val="22"/>
        </w:rPr>
        <w:t>s planificaciones</w:t>
      </w:r>
      <w:r w:rsidRPr="00E939C7">
        <w:rPr>
          <w:rFonts w:asciiTheme="majorHAnsi" w:hAnsiTheme="majorHAnsi" w:cstheme="majorHAnsi"/>
          <w:sz w:val="22"/>
          <w:szCs w:val="22"/>
        </w:rPr>
        <w:t xml:space="preserve"> Tiene</w:t>
      </w:r>
      <w:r w:rsidR="002814E0">
        <w:rPr>
          <w:rFonts w:asciiTheme="majorHAnsi" w:hAnsiTheme="majorHAnsi" w:cstheme="majorHAnsi"/>
          <w:sz w:val="22"/>
          <w:szCs w:val="22"/>
        </w:rPr>
        <w:t>n</w:t>
      </w:r>
      <w:r w:rsidRPr="00E939C7">
        <w:rPr>
          <w:rFonts w:asciiTheme="majorHAnsi" w:hAnsiTheme="majorHAnsi" w:cstheme="majorHAnsi"/>
          <w:sz w:val="22"/>
          <w:szCs w:val="22"/>
        </w:rPr>
        <w:t xml:space="preserve"> como fin el beneficiar el desar</w:t>
      </w:r>
      <w:r w:rsidR="002814E0">
        <w:rPr>
          <w:rFonts w:asciiTheme="majorHAnsi" w:hAnsiTheme="majorHAnsi" w:cstheme="majorHAnsi"/>
          <w:sz w:val="22"/>
          <w:szCs w:val="22"/>
        </w:rPr>
        <w:t>rollo cognitivo, favoreciendo su aprendizaje</w:t>
      </w:r>
      <w:r w:rsidRPr="00E939C7">
        <w:rPr>
          <w:rFonts w:asciiTheme="majorHAnsi" w:hAnsiTheme="majorHAnsi" w:cstheme="majorHAnsi"/>
          <w:sz w:val="22"/>
          <w:szCs w:val="22"/>
        </w:rPr>
        <w:t xml:space="preserve"> con material</w:t>
      </w:r>
      <w:r w:rsidR="00443BCE">
        <w:rPr>
          <w:rFonts w:asciiTheme="majorHAnsi" w:hAnsiTheme="majorHAnsi" w:cstheme="majorHAnsi"/>
          <w:sz w:val="22"/>
          <w:szCs w:val="22"/>
        </w:rPr>
        <w:t>es acorde a su nivel y</w:t>
      </w:r>
      <w:r w:rsidRPr="00E939C7">
        <w:rPr>
          <w:rFonts w:asciiTheme="majorHAnsi" w:hAnsiTheme="majorHAnsi" w:cstheme="majorHAnsi"/>
          <w:sz w:val="22"/>
          <w:szCs w:val="22"/>
        </w:rPr>
        <w:t xml:space="preserve"> pertinente al contenido que se está pasando, lo que hace que las actividades en torno a los aprendizajes sean en base y en conjunto a trabajo de docente</w:t>
      </w:r>
      <w:r w:rsidR="00443BCE">
        <w:rPr>
          <w:rFonts w:asciiTheme="majorHAnsi" w:hAnsiTheme="majorHAnsi" w:cstheme="majorHAnsi"/>
          <w:sz w:val="22"/>
          <w:szCs w:val="22"/>
        </w:rPr>
        <w:t>, Educadora diferencial</w:t>
      </w:r>
      <w:r w:rsidRPr="00E939C7">
        <w:rPr>
          <w:rFonts w:asciiTheme="majorHAnsi" w:hAnsiTheme="majorHAnsi" w:cstheme="majorHAnsi"/>
          <w:sz w:val="22"/>
          <w:szCs w:val="22"/>
        </w:rPr>
        <w:t xml:space="preserve"> y alumna en práctica.</w:t>
      </w:r>
    </w:p>
    <w:p w:rsidR="00443BCE" w:rsidRPr="00443BCE" w:rsidRDefault="00443BCE" w:rsidP="00443BCE">
      <w:pPr>
        <w:spacing w:line="360" w:lineRule="auto"/>
        <w:jc w:val="both"/>
        <w:rPr>
          <w:rFonts w:cstheme="minorHAnsi"/>
          <w:sz w:val="22"/>
          <w:szCs w:val="22"/>
        </w:rPr>
      </w:pPr>
      <w:r w:rsidRPr="00443BCE">
        <w:rPr>
          <w:rFonts w:eastAsia="Times New Roman" w:cstheme="minorHAnsi"/>
          <w:color w:val="000000"/>
          <w:sz w:val="22"/>
          <w:szCs w:val="22"/>
          <w:lang w:eastAsia="es-ES"/>
        </w:rPr>
        <w:t>En la actualidad como sociedad nos enfrentamos a una crisis sanitaria a nivel mundial, la cual repercuta diferentes dimensiones tales como economía, salud, educación, entre otras. Referido al ámbito educativo, todas</w:t>
      </w:r>
      <w:r w:rsidRPr="00443BCE">
        <w:rPr>
          <w:rFonts w:cstheme="minorHAnsi"/>
          <w:sz w:val="22"/>
          <w:szCs w:val="22"/>
        </w:rPr>
        <w:t xml:space="preserve"> las comunidades educativas se han visto en la necesidad de buscar metodologías y estrategias acordes al contexto que favorezcan de alguna manera el desarrollo eficaz de los aprendizajes, muchos no cuentan </w:t>
      </w:r>
      <w:r w:rsidR="00F74ED5" w:rsidRPr="00443BCE">
        <w:rPr>
          <w:rFonts w:cstheme="minorHAnsi"/>
          <w:sz w:val="22"/>
          <w:szCs w:val="22"/>
        </w:rPr>
        <w:t>con condiciones</w:t>
      </w:r>
      <w:r w:rsidRPr="00443BCE">
        <w:rPr>
          <w:rFonts w:cstheme="minorHAnsi"/>
          <w:sz w:val="22"/>
          <w:szCs w:val="22"/>
        </w:rPr>
        <w:t xml:space="preserve"> materiales, pedagógicas y sin duda económicas para que todos las y los estudiantes accedan a la educación en modalidad online y/remota.</w:t>
      </w:r>
    </w:p>
    <w:p w:rsidR="00F00636" w:rsidRPr="00F00636" w:rsidRDefault="00443BCE" w:rsidP="00C5037D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Esto ha</w:t>
      </w:r>
      <w:r w:rsidR="00F00636" w:rsidRPr="00E939C7">
        <w:rPr>
          <w:rFonts w:asciiTheme="majorHAnsi" w:hAnsiTheme="majorHAnsi" w:cstheme="majorHAnsi"/>
          <w:sz w:val="22"/>
          <w:szCs w:val="22"/>
        </w:rPr>
        <w:t xml:space="preserve"> im</w:t>
      </w:r>
      <w:r>
        <w:rPr>
          <w:rFonts w:asciiTheme="majorHAnsi" w:hAnsiTheme="majorHAnsi" w:cstheme="majorHAnsi"/>
          <w:sz w:val="22"/>
          <w:szCs w:val="22"/>
        </w:rPr>
        <w:t>plicado que se exija</w:t>
      </w:r>
      <w:r w:rsidR="00F00636" w:rsidRPr="00E939C7">
        <w:rPr>
          <w:rFonts w:asciiTheme="majorHAnsi" w:hAnsiTheme="majorHAnsi" w:cstheme="majorHAnsi"/>
          <w:sz w:val="22"/>
          <w:szCs w:val="22"/>
        </w:rPr>
        <w:t xml:space="preserve"> más calidad para un óptimo aprendizaje para la comunidad educativa y  que sus alumnos reciban de manera in</w:t>
      </w:r>
      <w:r>
        <w:rPr>
          <w:rFonts w:asciiTheme="majorHAnsi" w:hAnsiTheme="majorHAnsi" w:cstheme="majorHAnsi"/>
          <w:sz w:val="22"/>
          <w:szCs w:val="22"/>
        </w:rPr>
        <w:t xml:space="preserve">tegral la enseñanza-aprendizaje y debido a esto </w:t>
      </w:r>
      <w:r>
        <w:rPr>
          <w:rFonts w:asciiTheme="majorHAnsi" w:hAnsiTheme="majorHAnsi" w:cstheme="majorHAnsi"/>
          <w:sz w:val="22"/>
          <w:szCs w:val="22"/>
          <w:lang w:val="es-ES"/>
        </w:rPr>
        <w:t>s</w:t>
      </w:r>
      <w:r w:rsidR="00E939C7" w:rsidRPr="00E939C7">
        <w:rPr>
          <w:rFonts w:asciiTheme="majorHAnsi" w:hAnsiTheme="majorHAnsi" w:cstheme="majorHAnsi"/>
          <w:sz w:val="22"/>
          <w:szCs w:val="22"/>
          <w:lang w:val="es-ES"/>
        </w:rPr>
        <w:t xml:space="preserve">e puede 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reflejar y </w:t>
      </w:r>
      <w:r w:rsidR="00E939C7" w:rsidRPr="00E939C7">
        <w:rPr>
          <w:rFonts w:asciiTheme="majorHAnsi" w:hAnsiTheme="majorHAnsi" w:cstheme="majorHAnsi"/>
          <w:sz w:val="22"/>
          <w:szCs w:val="22"/>
          <w:lang w:val="es-ES"/>
        </w:rPr>
        <w:t>destacar la buena participación que poseen los estudiantes,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padres y apoderados presentando mucha persistencia y así obteniendo buenos resultados </w:t>
      </w:r>
      <w:r>
        <w:rPr>
          <w:rFonts w:asciiTheme="majorHAnsi" w:hAnsiTheme="majorHAnsi" w:cstheme="majorHAnsi"/>
          <w:sz w:val="22"/>
          <w:szCs w:val="22"/>
        </w:rPr>
        <w:t xml:space="preserve">en cuanto a </w:t>
      </w:r>
      <w:r w:rsidR="00F00636" w:rsidRPr="00E939C7">
        <w:rPr>
          <w:rFonts w:asciiTheme="majorHAnsi" w:hAnsiTheme="majorHAnsi" w:cstheme="majorHAnsi"/>
          <w:sz w:val="22"/>
          <w:szCs w:val="22"/>
        </w:rPr>
        <w:t>mejorar la calidad y equidad en los apren</w:t>
      </w:r>
      <w:r>
        <w:rPr>
          <w:rFonts w:asciiTheme="majorHAnsi" w:hAnsiTheme="majorHAnsi" w:cstheme="majorHAnsi"/>
          <w:sz w:val="22"/>
          <w:szCs w:val="22"/>
        </w:rPr>
        <w:t xml:space="preserve">dizajes, y procesos educativos </w:t>
      </w:r>
      <w:r w:rsidR="00F00636" w:rsidRPr="00E939C7">
        <w:rPr>
          <w:rFonts w:asciiTheme="majorHAnsi" w:hAnsiTheme="majorHAnsi" w:cstheme="majorHAnsi"/>
          <w:sz w:val="22"/>
          <w:szCs w:val="22"/>
        </w:rPr>
        <w:t>y que estos se proyecten en la vida de nuestros alumnos,</w:t>
      </w:r>
      <w:r>
        <w:rPr>
          <w:rFonts w:asciiTheme="majorHAnsi" w:hAnsiTheme="majorHAnsi" w:cstheme="majorHAnsi"/>
          <w:sz w:val="22"/>
          <w:szCs w:val="22"/>
        </w:rPr>
        <w:t xml:space="preserve"> ampliando</w:t>
      </w:r>
      <w:r w:rsidR="00F00636" w:rsidRPr="00E939C7">
        <w:rPr>
          <w:rFonts w:asciiTheme="majorHAnsi" w:hAnsiTheme="majorHAnsi" w:cstheme="majorHAnsi"/>
          <w:sz w:val="22"/>
          <w:szCs w:val="22"/>
        </w:rPr>
        <w:t xml:space="preserve"> las posibilidades de acceder y progresar en los aprendizajes proporcionando relevancia al aprendizaje y considerando las distintas necesidades educativas.</w:t>
      </w:r>
      <w:r w:rsidR="00F00636">
        <w:rPr>
          <w:rFonts w:ascii="Century" w:eastAsia="Century" w:hAnsi="Century" w:cs="Century"/>
          <w:b/>
          <w:smallCaps/>
          <w:color w:val="000000"/>
          <w:sz w:val="22"/>
          <w:szCs w:val="22"/>
        </w:rPr>
        <w:br w:type="page"/>
      </w:r>
    </w:p>
    <w:p w:rsidR="00E71B4A" w:rsidRPr="00C5037D" w:rsidRDefault="00E71B4A" w:rsidP="00C5037D">
      <w:pPr>
        <w:rPr>
          <w:rFonts w:ascii="Century" w:eastAsia="Century" w:hAnsi="Century" w:cs="Century"/>
          <w:sz w:val="22"/>
          <w:szCs w:val="22"/>
        </w:rPr>
        <w:sectPr w:rsidR="00E71B4A" w:rsidRPr="00C5037D" w:rsidSect="00E71B4A">
          <w:headerReference w:type="default" r:id="rId8"/>
          <w:pgSz w:w="11906" w:h="16838"/>
          <w:pgMar w:top="1418" w:right="1701" w:bottom="1418" w:left="284" w:header="340" w:footer="709" w:gutter="0"/>
          <w:pgNumType w:start="1"/>
          <w:cols w:space="720"/>
          <w:docGrid w:linePitch="326"/>
        </w:sectPr>
      </w:pPr>
    </w:p>
    <w:p w:rsidR="00B476E3" w:rsidRDefault="00F924F6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 w:line="252" w:lineRule="auto"/>
        <w:jc w:val="center"/>
        <w:rPr>
          <w:rFonts w:ascii="Candara" w:eastAsia="Candara" w:hAnsi="Candara" w:cs="Candara"/>
          <w:smallCaps/>
          <w:color w:val="000000"/>
          <w:sz w:val="22"/>
          <w:szCs w:val="22"/>
        </w:rPr>
      </w:pPr>
      <w:r>
        <w:rPr>
          <w:rFonts w:ascii="Century" w:eastAsia="Century" w:hAnsi="Century" w:cs="Century"/>
          <w:b/>
          <w:smallCaps/>
          <w:color w:val="000000"/>
          <w:sz w:val="22"/>
          <w:szCs w:val="22"/>
        </w:rPr>
        <w:lastRenderedPageBreak/>
        <w:t xml:space="preserve"> </w:t>
      </w:r>
      <w:r>
        <w:rPr>
          <w:rFonts w:ascii="Candara" w:eastAsia="Candara" w:hAnsi="Candara" w:cs="Candara"/>
          <w:b/>
          <w:smallCaps/>
          <w:color w:val="000000"/>
          <w:sz w:val="22"/>
          <w:szCs w:val="22"/>
        </w:rPr>
        <w:t>PLANIFI</w:t>
      </w:r>
      <w:r w:rsidR="00CF7C11">
        <w:rPr>
          <w:rFonts w:ascii="Candara" w:eastAsia="Candara" w:hAnsi="Candara" w:cs="Candara"/>
          <w:b/>
          <w:smallCaps/>
          <w:color w:val="000000"/>
          <w:sz w:val="22"/>
          <w:szCs w:val="22"/>
        </w:rPr>
        <w:t>CACIÓN DIVERSIFICADA (AULA DE RECURSOS</w:t>
      </w:r>
      <w:r>
        <w:rPr>
          <w:rFonts w:ascii="Candara" w:eastAsia="Candara" w:hAnsi="Candara" w:cs="Candara"/>
          <w:b/>
          <w:smallCaps/>
          <w:color w:val="000000"/>
          <w:sz w:val="22"/>
          <w:szCs w:val="22"/>
        </w:rPr>
        <w:t>).</w:t>
      </w:r>
    </w:p>
    <w:p w:rsidR="00B476E3" w:rsidRDefault="00B476E3"/>
    <w:tbl>
      <w:tblPr>
        <w:tblStyle w:val="a"/>
        <w:tblW w:w="1456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922"/>
      </w:tblGrid>
      <w:tr w:rsidR="00B476E3">
        <w:trPr>
          <w:trHeight w:val="270"/>
        </w:trPr>
        <w:tc>
          <w:tcPr>
            <w:tcW w:w="4644" w:type="dxa"/>
            <w:shd w:val="clear" w:color="auto" w:fill="FFE599"/>
          </w:tcPr>
          <w:p w:rsidR="00B476E3" w:rsidRDefault="00F924F6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Establecimiento:</w:t>
            </w:r>
          </w:p>
        </w:tc>
        <w:tc>
          <w:tcPr>
            <w:tcW w:w="9923" w:type="dxa"/>
          </w:tcPr>
          <w:p w:rsidR="00B476E3" w:rsidRPr="00003A86" w:rsidRDefault="00940DE2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003A86">
              <w:rPr>
                <w:rFonts w:asciiTheme="majorHAnsi" w:eastAsia="Candara" w:hAnsiTheme="majorHAnsi" w:cstheme="majorHAnsi"/>
                <w:sz w:val="22"/>
                <w:szCs w:val="22"/>
              </w:rPr>
              <w:t xml:space="preserve">Escuela Víctor </w:t>
            </w:r>
            <w:r w:rsidR="00CF7C11" w:rsidRPr="00003A86">
              <w:rPr>
                <w:rFonts w:asciiTheme="majorHAnsi" w:eastAsia="Candara" w:hAnsiTheme="majorHAnsi" w:cstheme="majorHAnsi"/>
                <w:sz w:val="22"/>
                <w:szCs w:val="22"/>
              </w:rPr>
              <w:t>Domingo Silva</w:t>
            </w:r>
          </w:p>
        </w:tc>
      </w:tr>
      <w:tr w:rsidR="00B476E3">
        <w:trPr>
          <w:trHeight w:val="270"/>
        </w:trPr>
        <w:tc>
          <w:tcPr>
            <w:tcW w:w="4644" w:type="dxa"/>
            <w:shd w:val="clear" w:color="auto" w:fill="FFE599"/>
          </w:tcPr>
          <w:p w:rsidR="00B476E3" w:rsidRDefault="00F924F6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Curso:</w:t>
            </w:r>
          </w:p>
        </w:tc>
        <w:tc>
          <w:tcPr>
            <w:tcW w:w="9923" w:type="dxa"/>
          </w:tcPr>
          <w:p w:rsidR="00B476E3" w:rsidRPr="00003A86" w:rsidRDefault="004005E8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003A86">
              <w:rPr>
                <w:rFonts w:asciiTheme="majorHAnsi" w:eastAsia="Candara" w:hAnsiTheme="majorHAnsi" w:cstheme="majorHAnsi"/>
                <w:sz w:val="22"/>
                <w:szCs w:val="22"/>
              </w:rPr>
              <w:t>1ºA</w:t>
            </w:r>
          </w:p>
        </w:tc>
      </w:tr>
      <w:tr w:rsidR="00B476E3">
        <w:trPr>
          <w:trHeight w:val="270"/>
        </w:trPr>
        <w:tc>
          <w:tcPr>
            <w:tcW w:w="4644" w:type="dxa"/>
            <w:shd w:val="clear" w:color="auto" w:fill="FFE599"/>
          </w:tcPr>
          <w:p w:rsidR="00B476E3" w:rsidRDefault="00F924F6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Ámbito o Asignatura:</w:t>
            </w:r>
          </w:p>
        </w:tc>
        <w:tc>
          <w:tcPr>
            <w:tcW w:w="9923" w:type="dxa"/>
          </w:tcPr>
          <w:p w:rsidR="00B476E3" w:rsidRPr="00003A86" w:rsidRDefault="006F355D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>Lógico matemático</w:t>
            </w:r>
          </w:p>
        </w:tc>
      </w:tr>
      <w:tr w:rsidR="00B476E3">
        <w:trPr>
          <w:trHeight w:val="454"/>
        </w:trPr>
        <w:tc>
          <w:tcPr>
            <w:tcW w:w="4644" w:type="dxa"/>
            <w:shd w:val="clear" w:color="auto" w:fill="FFE599"/>
            <w:vAlign w:val="center"/>
          </w:tcPr>
          <w:p w:rsidR="00B476E3" w:rsidRDefault="00F924F6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Objetivo de Aprendizaje (OA):</w:t>
            </w:r>
          </w:p>
        </w:tc>
        <w:tc>
          <w:tcPr>
            <w:tcW w:w="9923" w:type="dxa"/>
            <w:tcBorders>
              <w:top w:val="nil"/>
            </w:tcBorders>
          </w:tcPr>
          <w:p w:rsidR="001E545A" w:rsidRPr="00003A86" w:rsidRDefault="00F8475A" w:rsidP="00BA1B6C">
            <w:pPr>
              <w:jc w:val="both"/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Reconocer y ordenar números del 0 al 20 de menor a mayor y/o viceversa, utilizando material concreto y/o usando </w:t>
            </w:r>
            <w:r w:rsidRPr="008661C5">
              <w:rPr>
                <w:rFonts w:cstheme="minorHAnsi"/>
                <w:sz w:val="22"/>
                <w:szCs w:val="22"/>
              </w:rPr>
              <w:t>software educativo.</w:t>
            </w:r>
          </w:p>
        </w:tc>
      </w:tr>
      <w:tr w:rsidR="00B476E3">
        <w:trPr>
          <w:trHeight w:val="454"/>
        </w:trPr>
        <w:tc>
          <w:tcPr>
            <w:tcW w:w="4644" w:type="dxa"/>
            <w:shd w:val="clear" w:color="auto" w:fill="FFE599"/>
            <w:vAlign w:val="center"/>
          </w:tcPr>
          <w:p w:rsidR="00B476E3" w:rsidRDefault="00F924F6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Objetivo de Aprendizaje Transversal OAT:</w:t>
            </w:r>
          </w:p>
        </w:tc>
        <w:tc>
          <w:tcPr>
            <w:tcW w:w="9923" w:type="dxa"/>
          </w:tcPr>
          <w:p w:rsidR="00B476E3" w:rsidRPr="00003A86" w:rsidRDefault="00F8475A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>(No ser trabajó OA transversal)</w:t>
            </w:r>
          </w:p>
        </w:tc>
      </w:tr>
    </w:tbl>
    <w:p w:rsidR="00B476E3" w:rsidRDefault="00B476E3">
      <w:pPr>
        <w:rPr>
          <w:rFonts w:ascii="Candara" w:eastAsia="Candara" w:hAnsi="Candara" w:cs="Candara"/>
        </w:rPr>
      </w:pPr>
    </w:p>
    <w:p w:rsidR="00B476E3" w:rsidRDefault="00B476E3">
      <w:pPr>
        <w:rPr>
          <w:rFonts w:ascii="Candara" w:eastAsia="Candara" w:hAnsi="Candara" w:cs="Candara"/>
        </w:rPr>
      </w:pPr>
    </w:p>
    <w:tbl>
      <w:tblPr>
        <w:tblStyle w:val="a0"/>
        <w:tblW w:w="145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984"/>
        <w:gridCol w:w="4395"/>
        <w:gridCol w:w="1417"/>
        <w:gridCol w:w="1559"/>
        <w:gridCol w:w="3804"/>
      </w:tblGrid>
      <w:tr w:rsidR="00B476E3" w:rsidTr="00F00636">
        <w:trPr>
          <w:trHeight w:val="797"/>
        </w:trPr>
        <w:tc>
          <w:tcPr>
            <w:tcW w:w="1408" w:type="dxa"/>
            <w:shd w:val="clear" w:color="auto" w:fill="FFE599"/>
          </w:tcPr>
          <w:p w:rsidR="00B476E3" w:rsidRDefault="00F924F6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i/>
                <w:sz w:val="22"/>
                <w:szCs w:val="22"/>
              </w:rPr>
              <w:t xml:space="preserve">Número de sesión </w:t>
            </w:r>
          </w:p>
        </w:tc>
        <w:tc>
          <w:tcPr>
            <w:tcW w:w="1984" w:type="dxa"/>
            <w:shd w:val="clear" w:color="auto" w:fill="FFE599"/>
            <w:vAlign w:val="center"/>
          </w:tcPr>
          <w:p w:rsidR="00B476E3" w:rsidRDefault="00F924F6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i/>
                <w:sz w:val="22"/>
                <w:szCs w:val="22"/>
              </w:rPr>
              <w:t xml:space="preserve">Objetivo de la Sesión </w:t>
            </w:r>
          </w:p>
        </w:tc>
        <w:tc>
          <w:tcPr>
            <w:tcW w:w="4395" w:type="dxa"/>
            <w:shd w:val="clear" w:color="auto" w:fill="FFE599"/>
          </w:tcPr>
          <w:p w:rsidR="00B476E3" w:rsidRDefault="00B476E3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F924F6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i/>
                <w:sz w:val="22"/>
                <w:szCs w:val="22"/>
              </w:rPr>
              <w:t>Actividad</w:t>
            </w:r>
          </w:p>
        </w:tc>
        <w:tc>
          <w:tcPr>
            <w:tcW w:w="1417" w:type="dxa"/>
            <w:shd w:val="clear" w:color="auto" w:fill="FFE599"/>
            <w:vAlign w:val="center"/>
          </w:tcPr>
          <w:p w:rsidR="00B476E3" w:rsidRDefault="00F924F6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i/>
                <w:sz w:val="22"/>
                <w:szCs w:val="22"/>
              </w:rPr>
              <w:t>Evaluación</w:t>
            </w:r>
          </w:p>
        </w:tc>
        <w:tc>
          <w:tcPr>
            <w:tcW w:w="1559" w:type="dxa"/>
            <w:shd w:val="clear" w:color="auto" w:fill="FFE599"/>
            <w:vAlign w:val="center"/>
          </w:tcPr>
          <w:p w:rsidR="00B476E3" w:rsidRDefault="00F924F6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i/>
                <w:sz w:val="22"/>
                <w:szCs w:val="22"/>
              </w:rPr>
              <w:t>Recursos</w:t>
            </w:r>
          </w:p>
        </w:tc>
        <w:tc>
          <w:tcPr>
            <w:tcW w:w="3804" w:type="dxa"/>
            <w:shd w:val="clear" w:color="auto" w:fill="FFE599"/>
            <w:vAlign w:val="center"/>
          </w:tcPr>
          <w:p w:rsidR="00B476E3" w:rsidRDefault="00F924F6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 xml:space="preserve">Diversificación de la Enseñanza </w:t>
            </w:r>
          </w:p>
          <w:p w:rsidR="00B476E3" w:rsidRDefault="00F924F6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</w:rPr>
              <w:t>(Acción/es DUA).</w:t>
            </w:r>
          </w:p>
        </w:tc>
      </w:tr>
      <w:tr w:rsidR="00B476E3" w:rsidTr="00F00636">
        <w:trPr>
          <w:trHeight w:val="797"/>
        </w:trPr>
        <w:tc>
          <w:tcPr>
            <w:tcW w:w="1408" w:type="dxa"/>
          </w:tcPr>
          <w:p w:rsidR="00F00636" w:rsidRDefault="00F00636">
            <w:pPr>
              <w:jc w:val="center"/>
              <w:rPr>
                <w:rFonts w:asciiTheme="majorHAnsi" w:eastAsia="Candara" w:hAnsiTheme="majorHAnsi" w:cstheme="majorHAnsi"/>
                <w:b/>
                <w:sz w:val="22"/>
                <w:szCs w:val="22"/>
              </w:rPr>
            </w:pPr>
          </w:p>
          <w:p w:rsidR="00F00636" w:rsidRDefault="00F00636">
            <w:pPr>
              <w:jc w:val="center"/>
              <w:rPr>
                <w:rFonts w:asciiTheme="majorHAnsi" w:eastAsia="Candara" w:hAnsiTheme="majorHAnsi" w:cstheme="majorHAnsi"/>
                <w:b/>
                <w:sz w:val="22"/>
                <w:szCs w:val="22"/>
              </w:rPr>
            </w:pPr>
          </w:p>
          <w:p w:rsidR="00B476E3" w:rsidRPr="00F00636" w:rsidRDefault="004005E8">
            <w:pPr>
              <w:jc w:val="center"/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F00636">
              <w:rPr>
                <w:rFonts w:asciiTheme="majorHAnsi" w:eastAsia="Candara" w:hAnsiTheme="majorHAnsi" w:cstheme="majorHAnsi"/>
                <w:b/>
                <w:sz w:val="22"/>
                <w:szCs w:val="22"/>
              </w:rPr>
              <w:t>Sesión Nº1</w:t>
            </w:r>
            <w:r w:rsidR="00F924F6" w:rsidRPr="00F00636">
              <w:rPr>
                <w:rFonts w:asciiTheme="majorHAnsi" w:eastAsia="Candara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8475A" w:rsidRPr="00F8475A" w:rsidRDefault="00F8475A" w:rsidP="00F8475A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F8475A">
              <w:rPr>
                <w:rFonts w:asciiTheme="majorHAnsi" w:eastAsia="Candara" w:hAnsiTheme="majorHAnsi" w:cstheme="majorHAnsi"/>
                <w:sz w:val="22"/>
                <w:szCs w:val="22"/>
              </w:rPr>
              <w:t>Reconocer, describir, crear y continuar patrones repetitivos (sonidos, figuras, ritmos…) y patrones numéricos hasta el 20, crecientes y descendientes, usando material concreto, pictórico y simbólico, de manera manual y7o por medio de software educativo.</w:t>
            </w:r>
          </w:p>
          <w:p w:rsidR="003E3F2B" w:rsidRDefault="003E3F2B" w:rsidP="00061B27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4395" w:type="dxa"/>
          </w:tcPr>
          <w:p w:rsidR="00B476E3" w:rsidRDefault="00B476E3">
            <w:pPr>
              <w:jc w:val="both"/>
              <w:rPr>
                <w:rFonts w:ascii="Candara" w:eastAsia="Candara" w:hAnsi="Candara" w:cs="Candara"/>
                <w:sz w:val="22"/>
                <w:szCs w:val="22"/>
                <w:u w:val="single"/>
              </w:rPr>
            </w:pPr>
          </w:p>
          <w:p w:rsidR="00B81C82" w:rsidRDefault="009A2765" w:rsidP="00B81C82">
            <w:pPr>
              <w:pStyle w:val="Prrafodelista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00636">
              <w:rPr>
                <w:rFonts w:asciiTheme="majorHAnsi" w:eastAsia="Candara" w:hAnsiTheme="majorHAnsi" w:cstheme="majorHAnsi"/>
                <w:b/>
                <w:u w:val="single"/>
              </w:rPr>
              <w:t>INICIO</w:t>
            </w:r>
            <w:r w:rsidR="00061B27">
              <w:rPr>
                <w:rFonts w:asciiTheme="majorHAnsi" w:eastAsia="Candara" w:hAnsiTheme="majorHAnsi" w:cstheme="majorHAnsi"/>
                <w:b/>
                <w:u w:val="single"/>
              </w:rPr>
              <w:t xml:space="preserve"> (15</w:t>
            </w:r>
            <w:r w:rsidR="00F00636" w:rsidRPr="00F00636">
              <w:rPr>
                <w:rFonts w:asciiTheme="majorHAnsi" w:eastAsia="Candara" w:hAnsiTheme="majorHAnsi" w:cstheme="majorHAnsi"/>
                <w:b/>
                <w:u w:val="single"/>
              </w:rPr>
              <w:t xml:space="preserve"> minutos)</w:t>
            </w:r>
            <w:r w:rsidRPr="00F00636">
              <w:rPr>
                <w:rFonts w:asciiTheme="majorHAnsi" w:eastAsia="Candara" w:hAnsiTheme="majorHAnsi" w:cstheme="majorHAnsi"/>
                <w:b/>
                <w:u w:val="single"/>
              </w:rPr>
              <w:t>:</w:t>
            </w:r>
            <w:r w:rsidR="00A73777" w:rsidRPr="00F00636">
              <w:rPr>
                <w:rFonts w:asciiTheme="majorHAnsi" w:eastAsia="Candara" w:hAnsiTheme="majorHAnsi" w:cstheme="majorHAnsi"/>
              </w:rPr>
              <w:t xml:space="preserve"> </w:t>
            </w:r>
            <w:r w:rsidR="00F8475A" w:rsidRPr="00F00636">
              <w:rPr>
                <w:rFonts w:asciiTheme="majorHAnsi" w:hAnsiTheme="majorHAnsi" w:cstheme="majorHAnsi"/>
                <w:color w:val="000000" w:themeColor="text1"/>
              </w:rPr>
              <w:t>Se</w:t>
            </w:r>
            <w:r w:rsidR="00F8475A">
              <w:rPr>
                <w:rFonts w:asciiTheme="majorHAnsi" w:hAnsiTheme="majorHAnsi" w:cstheme="majorHAnsi"/>
                <w:color w:val="000000" w:themeColor="text1"/>
              </w:rPr>
              <w:t xml:space="preserve"> da inicio saludo a los</w:t>
            </w:r>
            <w:r w:rsidR="00F8475A" w:rsidRPr="00F00636">
              <w:rPr>
                <w:rFonts w:asciiTheme="majorHAnsi" w:hAnsiTheme="majorHAnsi" w:cstheme="majorHAnsi"/>
                <w:color w:val="000000" w:themeColor="text1"/>
              </w:rPr>
              <w:t xml:space="preserve"> estudiante</w:t>
            </w:r>
            <w:r w:rsidR="00F8475A">
              <w:rPr>
                <w:rFonts w:asciiTheme="majorHAnsi" w:hAnsiTheme="majorHAnsi" w:cstheme="majorHAnsi"/>
                <w:color w:val="000000" w:themeColor="text1"/>
              </w:rPr>
              <w:t xml:space="preserve">s, comenzamos a proyectar el cronómetro de sala de espera de 2 minutos para esperar a la mayor cantidad de alumnos y así comenzar las actividades, </w:t>
            </w:r>
            <w:r w:rsidR="00F8475A" w:rsidRPr="00F00636">
              <w:rPr>
                <w:rFonts w:asciiTheme="majorHAnsi" w:hAnsiTheme="majorHAnsi" w:cstheme="majorHAnsi"/>
                <w:color w:val="000000" w:themeColor="text1"/>
              </w:rPr>
              <w:t>posteriormente</w:t>
            </w:r>
            <w:r w:rsidR="00F8475A">
              <w:rPr>
                <w:rFonts w:asciiTheme="majorHAnsi" w:hAnsiTheme="majorHAnsi" w:cstheme="majorHAnsi"/>
                <w:color w:val="000000" w:themeColor="text1"/>
              </w:rPr>
              <w:t xml:space="preserve"> nos damos la bienvenida a la jornada de clases saludándonos, revisando también la fecha y para dar pase a la actividad inicial, </w:t>
            </w:r>
            <w:r w:rsidR="00F8475A" w:rsidRPr="00F00636">
              <w:rPr>
                <w:rFonts w:asciiTheme="majorHAnsi" w:hAnsiTheme="majorHAnsi" w:cstheme="majorHAnsi"/>
                <w:color w:val="000000" w:themeColor="text1"/>
              </w:rPr>
              <w:t>se le</w:t>
            </w:r>
            <w:r w:rsidR="00F8475A">
              <w:rPr>
                <w:rFonts w:asciiTheme="majorHAnsi" w:hAnsiTheme="majorHAnsi" w:cstheme="majorHAnsi"/>
                <w:color w:val="000000" w:themeColor="text1"/>
              </w:rPr>
              <w:t>s</w:t>
            </w:r>
            <w:r w:rsidR="00F8475A" w:rsidRPr="00F00636">
              <w:rPr>
                <w:rFonts w:asciiTheme="majorHAnsi" w:hAnsiTheme="majorHAnsi" w:cstheme="majorHAnsi"/>
                <w:color w:val="000000" w:themeColor="text1"/>
              </w:rPr>
              <w:t xml:space="preserve"> comunica el objetivo de la clase</w:t>
            </w:r>
            <w:r w:rsidR="00F8475A">
              <w:rPr>
                <w:rFonts w:asciiTheme="majorHAnsi" w:hAnsiTheme="majorHAnsi" w:cstheme="majorHAnsi"/>
                <w:color w:val="000000" w:themeColor="text1"/>
              </w:rPr>
              <w:t xml:space="preserve"> para posteriormente activar</w:t>
            </w:r>
            <w:r w:rsidR="00F8475A" w:rsidRPr="00F00636">
              <w:rPr>
                <w:rFonts w:asciiTheme="majorHAnsi" w:hAnsiTheme="majorHAnsi" w:cstheme="majorHAnsi"/>
                <w:color w:val="000000" w:themeColor="text1"/>
              </w:rPr>
              <w:t xml:space="preserve"> conocimientos previos</w:t>
            </w:r>
            <w:r w:rsidR="00F8475A">
              <w:rPr>
                <w:rFonts w:asciiTheme="majorHAnsi" w:hAnsiTheme="majorHAnsi" w:cstheme="majorHAnsi"/>
                <w:color w:val="000000" w:themeColor="text1"/>
              </w:rPr>
              <w:t xml:space="preserve"> recordando que fue lo que hicieron la clase pasada</w:t>
            </w:r>
          </w:p>
          <w:p w:rsidR="00B81C82" w:rsidRPr="00D73930" w:rsidRDefault="009A2765" w:rsidP="00B81C82">
            <w:pPr>
              <w:pStyle w:val="Prrafodelista"/>
              <w:spacing w:after="0" w:line="240" w:lineRule="auto"/>
              <w:ind w:left="360"/>
              <w:jc w:val="both"/>
              <w:rPr>
                <w:rFonts w:asciiTheme="majorHAnsi" w:eastAsia="Candara" w:hAnsiTheme="majorHAnsi" w:cstheme="majorHAnsi"/>
                <w:b/>
                <w:u w:val="single"/>
              </w:rPr>
            </w:pPr>
            <w:r w:rsidRPr="00B81C82">
              <w:rPr>
                <w:rFonts w:asciiTheme="majorHAnsi" w:eastAsia="Candara" w:hAnsiTheme="majorHAnsi" w:cstheme="majorHAnsi"/>
                <w:b/>
                <w:u w:val="single"/>
              </w:rPr>
              <w:t>DESARROLLO</w:t>
            </w:r>
            <w:r w:rsidR="00061B27" w:rsidRPr="00B81C82">
              <w:rPr>
                <w:rFonts w:asciiTheme="majorHAnsi" w:eastAsia="Candara" w:hAnsiTheme="majorHAnsi" w:cstheme="majorHAnsi"/>
                <w:b/>
                <w:u w:val="single"/>
              </w:rPr>
              <w:t xml:space="preserve"> (15</w:t>
            </w:r>
            <w:r w:rsidR="00F00636" w:rsidRPr="00B81C82">
              <w:rPr>
                <w:rFonts w:asciiTheme="majorHAnsi" w:eastAsia="Candara" w:hAnsiTheme="majorHAnsi" w:cstheme="majorHAnsi"/>
                <w:b/>
                <w:u w:val="single"/>
              </w:rPr>
              <w:t xml:space="preserve"> minutos)</w:t>
            </w:r>
            <w:r w:rsidRPr="00B81C82">
              <w:rPr>
                <w:rFonts w:asciiTheme="majorHAnsi" w:eastAsia="Candara" w:hAnsiTheme="majorHAnsi" w:cstheme="majorHAnsi"/>
                <w:b/>
                <w:u w:val="single"/>
              </w:rPr>
              <w:t>:</w:t>
            </w:r>
            <w:r w:rsidR="00CF7C11" w:rsidRPr="00B81C82">
              <w:rPr>
                <w:rFonts w:asciiTheme="majorHAnsi" w:eastAsia="Candara" w:hAnsiTheme="majorHAnsi" w:cstheme="majorHAnsi"/>
              </w:rPr>
              <w:t xml:space="preserve"> </w:t>
            </w:r>
            <w:r w:rsidR="00B81C82">
              <w:rPr>
                <w:rFonts w:asciiTheme="majorHAnsi" w:eastAsia="Candara" w:hAnsiTheme="majorHAnsi" w:cstheme="majorHAnsi"/>
              </w:rPr>
              <w:t>Mediante la visualización del PPT o</w:t>
            </w:r>
            <w:r w:rsidR="00B81C82" w:rsidRPr="00D73930">
              <w:rPr>
                <w:rFonts w:asciiTheme="majorHAnsi" w:eastAsia="Candara" w:hAnsiTheme="majorHAnsi" w:cstheme="majorHAnsi"/>
              </w:rPr>
              <w:t>bservan una situación problemática en donde deben</w:t>
            </w:r>
          </w:p>
          <w:p w:rsidR="007E4BCC" w:rsidRPr="00B81C82" w:rsidRDefault="00B81C82" w:rsidP="00B81C82">
            <w:pPr>
              <w:pStyle w:val="Prrafodelista"/>
              <w:spacing w:after="0" w:line="240" w:lineRule="auto"/>
              <w:ind w:left="360"/>
              <w:jc w:val="both"/>
              <w:rPr>
                <w:rFonts w:asciiTheme="majorHAnsi" w:eastAsia="Candara" w:hAnsiTheme="majorHAnsi" w:cstheme="majorHAnsi"/>
              </w:rPr>
            </w:pPr>
            <w:r>
              <w:rPr>
                <w:rFonts w:asciiTheme="majorHAnsi" w:eastAsia="Candara" w:hAnsiTheme="majorHAnsi" w:cstheme="majorHAnsi"/>
              </w:rPr>
              <w:t xml:space="preserve">Identificar cuántos lápices debe poner en un tarro, se trabaja también de manera concreta y se les mostrará una cierta </w:t>
            </w:r>
            <w:r>
              <w:rPr>
                <w:rFonts w:asciiTheme="majorHAnsi" w:eastAsia="Candara" w:hAnsiTheme="majorHAnsi" w:cstheme="majorHAnsi"/>
              </w:rPr>
              <w:lastRenderedPageBreak/>
              <w:t xml:space="preserve">cantidad de lápices y se les solicita que muestren en que mano hay menos lápices </w:t>
            </w:r>
            <w:r w:rsidRPr="00D73930">
              <w:rPr>
                <w:rFonts w:asciiTheme="majorHAnsi" w:eastAsia="Candara" w:hAnsiTheme="majorHAnsi" w:cstheme="majorHAnsi"/>
              </w:rPr>
              <w:t>realiza</w:t>
            </w:r>
            <w:r>
              <w:rPr>
                <w:rFonts w:asciiTheme="majorHAnsi" w:eastAsia="Candara" w:hAnsiTheme="majorHAnsi" w:cstheme="majorHAnsi"/>
              </w:rPr>
              <w:t>ndo luego lo contrario, donde hay más lápices y luego se trabaja en el cuadernillo de actividades donde deberán pintar el tarro que contiene más lápices.</w:t>
            </w:r>
          </w:p>
          <w:p w:rsidR="001C12CC" w:rsidRPr="00F00636" w:rsidRDefault="001C12CC" w:rsidP="00061B27">
            <w:pPr>
              <w:pStyle w:val="Prrafodelista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="007E4BCC" w:rsidRPr="007E4BCC" w:rsidRDefault="009A2765" w:rsidP="007E4BCC">
            <w:pPr>
              <w:pStyle w:val="Prrafodelista"/>
              <w:spacing w:after="0" w:line="240" w:lineRule="auto"/>
              <w:ind w:left="360"/>
              <w:jc w:val="both"/>
              <w:rPr>
                <w:rFonts w:asciiTheme="majorHAnsi" w:eastAsia="Candara" w:hAnsiTheme="majorHAnsi" w:cstheme="majorHAnsi"/>
              </w:rPr>
            </w:pPr>
            <w:r w:rsidRPr="00F00636">
              <w:rPr>
                <w:rFonts w:asciiTheme="majorHAnsi" w:eastAsia="Candara" w:hAnsiTheme="majorHAnsi" w:cstheme="majorHAnsi"/>
                <w:b/>
                <w:u w:val="single"/>
              </w:rPr>
              <w:t>CIERRE</w:t>
            </w:r>
            <w:r w:rsidR="00061B27">
              <w:rPr>
                <w:rFonts w:asciiTheme="majorHAnsi" w:eastAsia="Candara" w:hAnsiTheme="majorHAnsi" w:cstheme="majorHAnsi"/>
                <w:b/>
                <w:u w:val="single"/>
              </w:rPr>
              <w:t xml:space="preserve"> (15</w:t>
            </w:r>
            <w:r w:rsidR="00F00636" w:rsidRPr="00F00636">
              <w:rPr>
                <w:rFonts w:asciiTheme="majorHAnsi" w:eastAsia="Candara" w:hAnsiTheme="majorHAnsi" w:cstheme="majorHAnsi"/>
                <w:b/>
                <w:u w:val="single"/>
              </w:rPr>
              <w:t xml:space="preserve"> minutos)</w:t>
            </w:r>
            <w:r w:rsidRPr="00F00636">
              <w:rPr>
                <w:rFonts w:asciiTheme="majorHAnsi" w:eastAsia="Candara" w:hAnsiTheme="majorHAnsi" w:cstheme="majorHAnsi"/>
                <w:b/>
                <w:u w:val="single"/>
              </w:rPr>
              <w:t>:</w:t>
            </w:r>
            <w:r w:rsidR="007E4BCC">
              <w:rPr>
                <w:rFonts w:asciiTheme="majorHAnsi" w:eastAsia="Candara" w:hAnsiTheme="majorHAnsi" w:cstheme="majorHAnsi"/>
              </w:rPr>
              <w:t xml:space="preserve">  </w:t>
            </w:r>
            <w:r w:rsidR="00B81C82" w:rsidRPr="00F11DB5">
              <w:rPr>
                <w:rFonts w:asciiTheme="majorHAnsi" w:eastAsia="Candara" w:hAnsiTheme="majorHAnsi" w:cstheme="majorHAnsi"/>
              </w:rPr>
              <w:t>se hace un breve resumen de lo aprendido y reforzado, retroalimentando y resolviendo dudas del contenido visto en aula virtual, felicitamos por la buena participación y nos despedimos cordialmente.</w:t>
            </w:r>
          </w:p>
          <w:p w:rsidR="00566838" w:rsidRPr="009A2765" w:rsidRDefault="00566838" w:rsidP="007E4BCC">
            <w:pPr>
              <w:pStyle w:val="Prrafodelista"/>
              <w:ind w:left="36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476E3" w:rsidRPr="00F00636" w:rsidRDefault="00003A86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lastRenderedPageBreak/>
              <w:t>Pauta de cotejo</w:t>
            </w: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  <w:u w:val="single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  <w:u w:val="single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Pr="00F00636" w:rsidRDefault="00F00636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F00636">
              <w:rPr>
                <w:rFonts w:asciiTheme="majorHAnsi" w:eastAsia="Candara" w:hAnsiTheme="majorHAnsi" w:cstheme="majorHAnsi"/>
                <w:sz w:val="22"/>
                <w:szCs w:val="22"/>
              </w:rPr>
              <w:t>-</w:t>
            </w:r>
            <w:r w:rsidR="00CF7C11" w:rsidRPr="00F00636">
              <w:rPr>
                <w:rFonts w:asciiTheme="majorHAnsi" w:eastAsia="Candara" w:hAnsiTheme="majorHAnsi" w:cstheme="majorHAnsi"/>
                <w:sz w:val="22"/>
                <w:szCs w:val="22"/>
              </w:rPr>
              <w:t xml:space="preserve">PPT </w:t>
            </w:r>
          </w:p>
          <w:p w:rsidR="00F00636" w:rsidRDefault="00F00636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F00636">
              <w:rPr>
                <w:rFonts w:asciiTheme="majorHAnsi" w:eastAsia="Candara" w:hAnsiTheme="majorHAnsi" w:cstheme="majorHAnsi"/>
                <w:sz w:val="22"/>
                <w:szCs w:val="22"/>
              </w:rPr>
              <w:t>-Computador, Tablet o celular para ver la proyección de actividades</w:t>
            </w:r>
          </w:p>
          <w:p w:rsidR="00B81C82" w:rsidRPr="00F00636" w:rsidRDefault="00B81C82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>- Guía de actividades</w:t>
            </w:r>
          </w:p>
          <w:p w:rsidR="00F00636" w:rsidRDefault="00F00636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  <w:r w:rsidRPr="00207D1E">
              <w:rPr>
                <w:rFonts w:ascii="Candara" w:eastAsia="Candara" w:hAnsi="Candara" w:cs="Candara"/>
                <w:b/>
                <w:sz w:val="22"/>
                <w:szCs w:val="22"/>
              </w:rPr>
              <w:t>Recursos humanos</w:t>
            </w:r>
          </w:p>
          <w:p w:rsidR="00207D1E" w:rsidRPr="00C154A7" w:rsidRDefault="00C154A7" w:rsidP="00207D1E">
            <w:pPr>
              <w:rPr>
                <w:rFonts w:asciiTheme="majorHAnsi" w:eastAsia="Candara" w:hAnsiTheme="majorHAnsi" w:cstheme="majorHAnsi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 xml:space="preserve">- </w:t>
            </w:r>
            <w:r w:rsidRPr="00C154A7">
              <w:rPr>
                <w:rFonts w:asciiTheme="majorHAnsi" w:eastAsia="Candara" w:hAnsiTheme="majorHAnsi" w:cstheme="majorHAnsi"/>
                <w:sz w:val="22"/>
                <w:szCs w:val="22"/>
              </w:rPr>
              <w:t>Docente de asignatura</w:t>
            </w:r>
          </w:p>
          <w:p w:rsidR="00207D1E" w:rsidRPr="00C154A7" w:rsidRDefault="003E3F2B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C154A7">
              <w:rPr>
                <w:rFonts w:asciiTheme="majorHAnsi" w:eastAsia="Candara" w:hAnsiTheme="majorHAnsi" w:cstheme="majorHAnsi"/>
                <w:b/>
                <w:sz w:val="22"/>
                <w:szCs w:val="22"/>
              </w:rPr>
              <w:t>-</w:t>
            </w:r>
            <w:r w:rsidR="00207D1E" w:rsidRPr="00C154A7">
              <w:rPr>
                <w:rFonts w:asciiTheme="majorHAnsi" w:eastAsia="Candara" w:hAnsiTheme="majorHAnsi" w:cstheme="majorHAnsi"/>
                <w:sz w:val="22"/>
                <w:szCs w:val="22"/>
              </w:rPr>
              <w:t xml:space="preserve"> Educadora Diferencial</w:t>
            </w:r>
          </w:p>
          <w:p w:rsidR="00207D1E" w:rsidRPr="00C154A7" w:rsidRDefault="003E3F2B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C154A7">
              <w:rPr>
                <w:rFonts w:asciiTheme="majorHAnsi" w:eastAsia="Candara" w:hAnsiTheme="majorHAnsi" w:cstheme="majorHAnsi"/>
                <w:b/>
                <w:sz w:val="22"/>
                <w:szCs w:val="22"/>
              </w:rPr>
              <w:t xml:space="preserve">- </w:t>
            </w:r>
            <w:r w:rsidR="00207D1E" w:rsidRPr="00C154A7">
              <w:rPr>
                <w:rFonts w:asciiTheme="majorHAnsi" w:eastAsia="Candara" w:hAnsiTheme="majorHAnsi" w:cstheme="majorHAnsi"/>
                <w:sz w:val="22"/>
                <w:szCs w:val="22"/>
              </w:rPr>
              <w:t>Alumna en práctica</w:t>
            </w:r>
          </w:p>
          <w:p w:rsidR="00B476E3" w:rsidRPr="00C154A7" w:rsidRDefault="00B476E3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476E3" w:rsidRDefault="00B476E3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3804" w:type="dxa"/>
            <w:vAlign w:val="center"/>
          </w:tcPr>
          <w:p w:rsidR="005F6F08" w:rsidRPr="005F6F08" w:rsidRDefault="005F6F08">
            <w:pPr>
              <w:rPr>
                <w:rFonts w:asciiTheme="majorHAnsi" w:eastAsia="Candara" w:hAnsiTheme="majorHAnsi" w:cstheme="majorHAnsi"/>
                <w:b/>
                <w:color w:val="FF3399"/>
                <w:sz w:val="22"/>
                <w:szCs w:val="22"/>
              </w:rPr>
            </w:pPr>
            <w:r w:rsidRPr="005F6F08">
              <w:rPr>
                <w:rFonts w:asciiTheme="majorHAnsi" w:eastAsia="Candara" w:hAnsiTheme="majorHAnsi" w:cstheme="majorHAnsi"/>
                <w:b/>
                <w:color w:val="FF3399"/>
                <w:sz w:val="22"/>
                <w:szCs w:val="22"/>
              </w:rPr>
              <w:lastRenderedPageBreak/>
              <w:t>INICIO</w:t>
            </w:r>
          </w:p>
          <w:p w:rsidR="00B476E3" w:rsidRDefault="00F00636">
            <w:pPr>
              <w:rPr>
                <w:rFonts w:asciiTheme="majorHAnsi" w:eastAsia="Candara" w:hAnsiTheme="majorHAnsi" w:cstheme="majorHAnsi"/>
                <w:b/>
                <w:color w:val="FF3399"/>
                <w:sz w:val="22"/>
                <w:szCs w:val="22"/>
                <w:u w:val="single"/>
              </w:rPr>
            </w:pPr>
            <w:r w:rsidRPr="00F00636">
              <w:rPr>
                <w:rFonts w:asciiTheme="majorHAnsi" w:eastAsia="Candara" w:hAnsiTheme="majorHAnsi" w:cstheme="majorHAnsi"/>
                <w:b/>
                <w:color w:val="FF3399"/>
                <w:sz w:val="22"/>
                <w:szCs w:val="22"/>
                <w:u w:val="single"/>
              </w:rPr>
              <w:t>Principio I Proporcionar múltiples formas de representación.</w:t>
            </w:r>
          </w:p>
          <w:p w:rsidR="00B81C82" w:rsidRDefault="00B81C82" w:rsidP="00B81C82">
            <w:pP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</w:pPr>
            <w:r w:rsidRPr="00F00636"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  <w:t>3.1 Activar los conocimientos previos</w:t>
            </w:r>
          </w:p>
          <w:p w:rsidR="00B81C82" w:rsidRDefault="00B81C82" w:rsidP="00B81C82">
            <w:pP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  <w:t xml:space="preserve">1.3 Ofrecer alternativas para la información visual. </w:t>
            </w:r>
          </w:p>
          <w:p w:rsidR="00B81C82" w:rsidRPr="00F00636" w:rsidRDefault="00B81C82" w:rsidP="00B81C82">
            <w:pP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  <w:t>3.4 Maximizar la memoria y la transferencia de información.</w:t>
            </w:r>
          </w:p>
          <w:p w:rsidR="005F6F08" w:rsidRPr="005F6F08" w:rsidRDefault="005F6F08">
            <w:pPr>
              <w:rPr>
                <w:rFonts w:asciiTheme="majorHAnsi" w:eastAsia="Candara" w:hAnsiTheme="majorHAnsi" w:cstheme="majorHAnsi"/>
                <w:b/>
                <w:color w:val="548DD4" w:themeColor="text2" w:themeTint="99"/>
                <w:sz w:val="22"/>
                <w:szCs w:val="22"/>
              </w:rPr>
            </w:pPr>
            <w:r w:rsidRPr="005F6F08">
              <w:rPr>
                <w:rFonts w:asciiTheme="majorHAnsi" w:eastAsia="Candara" w:hAnsiTheme="majorHAnsi" w:cstheme="majorHAnsi"/>
                <w:b/>
                <w:color w:val="548DD4" w:themeColor="text2" w:themeTint="99"/>
                <w:sz w:val="22"/>
                <w:szCs w:val="22"/>
              </w:rPr>
              <w:t>DESARROLLO</w:t>
            </w:r>
          </w:p>
          <w:p w:rsidR="00F00636" w:rsidRDefault="00F00636">
            <w:pPr>
              <w:rPr>
                <w:rFonts w:asciiTheme="majorHAnsi" w:eastAsia="Candara" w:hAnsiTheme="majorHAnsi" w:cstheme="majorHAnsi"/>
                <w:b/>
                <w:color w:val="548DD4" w:themeColor="text2" w:themeTint="99"/>
                <w:sz w:val="22"/>
                <w:szCs w:val="22"/>
                <w:u w:val="single"/>
              </w:rPr>
            </w:pPr>
            <w:r w:rsidRPr="00F00636">
              <w:rPr>
                <w:rFonts w:asciiTheme="majorHAnsi" w:eastAsia="Candara" w:hAnsiTheme="majorHAnsi" w:cstheme="majorHAnsi"/>
                <w:b/>
                <w:color w:val="548DD4" w:themeColor="text2" w:themeTint="99"/>
                <w:sz w:val="22"/>
                <w:szCs w:val="22"/>
                <w:u w:val="single"/>
              </w:rPr>
              <w:t>Principio II Proporcionar múltiples formas de acción y expresión.</w:t>
            </w:r>
          </w:p>
          <w:p w:rsidR="00B81C82" w:rsidRPr="00F75091" w:rsidRDefault="00B81C82">
            <w:pPr>
              <w:rPr>
                <w:rFonts w:asciiTheme="majorHAnsi" w:eastAsia="Candara" w:hAnsiTheme="majorHAnsi" w:cstheme="majorHAnsi"/>
                <w:b/>
                <w:color w:val="548DD4" w:themeColor="text2" w:themeTint="99"/>
                <w:sz w:val="22"/>
                <w:szCs w:val="22"/>
                <w:u w:val="single"/>
              </w:rPr>
            </w:pPr>
            <w: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  <w:t>4.2 Ofrecer diferentes posibilidades para interactuar con los materiales</w:t>
            </w:r>
          </w:p>
          <w:p w:rsidR="005F6F08" w:rsidRPr="005F6F08" w:rsidRDefault="005F6F08">
            <w:pPr>
              <w:rPr>
                <w:rFonts w:asciiTheme="majorHAnsi" w:eastAsia="Candara" w:hAnsiTheme="majorHAnsi" w:cstheme="majorHAnsi"/>
                <w:b/>
                <w:color w:val="00B050"/>
                <w:sz w:val="22"/>
                <w:szCs w:val="22"/>
              </w:rPr>
            </w:pPr>
            <w:r w:rsidRPr="005F6F08">
              <w:rPr>
                <w:rFonts w:asciiTheme="majorHAnsi" w:eastAsia="Candara" w:hAnsiTheme="majorHAnsi" w:cstheme="majorHAnsi"/>
                <w:b/>
                <w:color w:val="00B050"/>
                <w:sz w:val="22"/>
                <w:szCs w:val="22"/>
              </w:rPr>
              <w:t>CIERRE</w:t>
            </w:r>
          </w:p>
          <w:p w:rsidR="00F00636" w:rsidRPr="00F00636" w:rsidRDefault="00F00636">
            <w:pPr>
              <w:rPr>
                <w:rFonts w:asciiTheme="majorHAnsi" w:eastAsia="Candara" w:hAnsiTheme="majorHAnsi" w:cstheme="majorHAnsi"/>
                <w:b/>
                <w:color w:val="00B050"/>
                <w:sz w:val="22"/>
                <w:szCs w:val="22"/>
              </w:rPr>
            </w:pPr>
            <w:r w:rsidRPr="00F00636">
              <w:rPr>
                <w:rFonts w:asciiTheme="majorHAnsi" w:eastAsia="Candara" w:hAnsiTheme="majorHAnsi" w:cstheme="majorHAnsi"/>
                <w:b/>
                <w:color w:val="00B050"/>
                <w:sz w:val="22"/>
                <w:szCs w:val="22"/>
                <w:u w:val="single"/>
              </w:rPr>
              <w:t>Principio III</w:t>
            </w:r>
            <w:r w:rsidRPr="00F00636">
              <w:rPr>
                <w:rFonts w:asciiTheme="majorHAnsi" w:eastAsia="Candara" w:hAnsiTheme="majorHAnsi" w:cstheme="majorHAnsi"/>
                <w:b/>
                <w:color w:val="00B050"/>
                <w:sz w:val="22"/>
                <w:szCs w:val="22"/>
              </w:rPr>
              <w:t xml:space="preserve"> Proporcionar múltiples formas de implicación.</w:t>
            </w:r>
          </w:p>
          <w:p w:rsidR="00B81C82" w:rsidRPr="0057372B" w:rsidRDefault="00B81C82" w:rsidP="00B81C82">
            <w:pP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  <w:t>7.1 Optimizar la elección individual y la autonomía.</w:t>
            </w:r>
          </w:p>
          <w:p w:rsidR="00B81C82" w:rsidRDefault="00B81C82" w:rsidP="00B81C82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F00636">
              <w:rPr>
                <w:rFonts w:asciiTheme="majorHAnsi" w:eastAsia="Candara" w:hAnsiTheme="majorHAnsi" w:cstheme="majorHAnsi"/>
                <w:sz w:val="22"/>
                <w:szCs w:val="22"/>
              </w:rPr>
              <w:lastRenderedPageBreak/>
              <w:t xml:space="preserve">7.3 Minimizar la sensación de inseguridad y distracciones. </w:t>
            </w:r>
          </w:p>
          <w:p w:rsidR="00B81C82" w:rsidRPr="00F00636" w:rsidRDefault="00B81C82" w:rsidP="00B81C82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>9.2 Facilitar niveles graduados de apoyo para imitar habilidades y estrategias.</w:t>
            </w:r>
          </w:p>
          <w:p w:rsidR="00B476E3" w:rsidRDefault="00B476E3" w:rsidP="00F75091">
            <w:pPr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B476E3" w:rsidRDefault="00B476E3">
      <w:pPr>
        <w:tabs>
          <w:tab w:val="left" w:pos="9672"/>
        </w:tabs>
        <w:spacing w:after="200" w:line="276" w:lineRule="auto"/>
        <w:jc w:val="center"/>
        <w:rPr>
          <w:rFonts w:ascii="Arial" w:eastAsia="Arial" w:hAnsi="Arial" w:cs="Arial"/>
        </w:rPr>
      </w:pPr>
    </w:p>
    <w:p w:rsidR="00B476E3" w:rsidRDefault="00B476E3"/>
    <w:p w:rsidR="003D43CD" w:rsidRDefault="003D43CD"/>
    <w:p w:rsidR="003D43CD" w:rsidRDefault="003D43CD"/>
    <w:p w:rsidR="003D43CD" w:rsidRDefault="003D43CD"/>
    <w:p w:rsidR="003D43CD" w:rsidRDefault="003D43CD"/>
    <w:p w:rsidR="003D43CD" w:rsidRDefault="003D43CD"/>
    <w:p w:rsidR="003D43CD" w:rsidRDefault="003D43CD"/>
    <w:p w:rsidR="003D43CD" w:rsidRDefault="003D43CD"/>
    <w:p w:rsidR="003D43CD" w:rsidRDefault="003D43CD"/>
    <w:p w:rsidR="003D43CD" w:rsidRDefault="003D43CD"/>
    <w:p w:rsidR="003D43CD" w:rsidRDefault="003D43CD"/>
    <w:p w:rsidR="003D43CD" w:rsidRDefault="003D43CD"/>
    <w:p w:rsidR="003D43CD" w:rsidRDefault="003D43CD"/>
    <w:p w:rsidR="003D43CD" w:rsidRDefault="003D43CD"/>
    <w:p w:rsidR="00207D1E" w:rsidRDefault="00207D1E"/>
    <w:p w:rsidR="00207D1E" w:rsidRDefault="00207D1E"/>
    <w:p w:rsidR="005F6F08" w:rsidRDefault="005F6F08" w:rsidP="005F6F08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 w:line="252" w:lineRule="auto"/>
        <w:jc w:val="center"/>
      </w:pPr>
    </w:p>
    <w:p w:rsidR="005F6F08" w:rsidRDefault="005F6F08" w:rsidP="005F6F08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 w:line="252" w:lineRule="auto"/>
        <w:jc w:val="center"/>
        <w:rPr>
          <w:rFonts w:ascii="Candara" w:eastAsia="Candara" w:hAnsi="Candara" w:cs="Candara"/>
          <w:b/>
          <w:smallCaps/>
          <w:color w:val="000000"/>
          <w:sz w:val="22"/>
          <w:szCs w:val="22"/>
        </w:rPr>
      </w:pPr>
    </w:p>
    <w:p w:rsidR="00207D1E" w:rsidRPr="005F6F08" w:rsidRDefault="005F6F08" w:rsidP="005F6F08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 w:line="252" w:lineRule="auto"/>
        <w:jc w:val="center"/>
        <w:rPr>
          <w:rFonts w:ascii="Candara" w:eastAsia="Candara" w:hAnsi="Candara" w:cs="Candara"/>
          <w:smallCaps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smallCaps/>
          <w:color w:val="000000"/>
          <w:sz w:val="22"/>
          <w:szCs w:val="22"/>
        </w:rPr>
        <w:t>PLANIFICACIÓN DIVERSIFICADA (AULA DE RECURSOS)</w:t>
      </w:r>
    </w:p>
    <w:p w:rsidR="00207D1E" w:rsidRDefault="00207D1E"/>
    <w:tbl>
      <w:tblPr>
        <w:tblW w:w="13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8539"/>
      </w:tblGrid>
      <w:tr w:rsidR="00207D1E" w:rsidRPr="00207D1E" w:rsidTr="00931025">
        <w:trPr>
          <w:trHeight w:val="270"/>
        </w:trPr>
        <w:tc>
          <w:tcPr>
            <w:tcW w:w="4644" w:type="dxa"/>
            <w:shd w:val="clear" w:color="auto" w:fill="FFE599"/>
          </w:tcPr>
          <w:p w:rsidR="00207D1E" w:rsidRPr="00207D1E" w:rsidRDefault="00207D1E" w:rsidP="00207D1E">
            <w:pPr>
              <w:spacing w:line="360" w:lineRule="auto"/>
              <w:jc w:val="both"/>
              <w:rPr>
                <w:rFonts w:eastAsia="Times New Roman"/>
                <w:b/>
                <w:iCs/>
                <w:sz w:val="22"/>
                <w:szCs w:val="22"/>
                <w:lang w:val="es-ES_tradnl" w:eastAsia="es-ES"/>
              </w:rPr>
            </w:pPr>
            <w:r w:rsidRPr="00207D1E">
              <w:rPr>
                <w:rFonts w:eastAsia="Times New Roman"/>
                <w:b/>
                <w:iCs/>
                <w:sz w:val="22"/>
                <w:szCs w:val="22"/>
                <w:lang w:val="es-ES_tradnl" w:eastAsia="es-ES"/>
              </w:rPr>
              <w:t>Establecimiento:</w:t>
            </w:r>
          </w:p>
        </w:tc>
        <w:tc>
          <w:tcPr>
            <w:tcW w:w="8539" w:type="dxa"/>
          </w:tcPr>
          <w:p w:rsidR="00207D1E" w:rsidRPr="00207D1E" w:rsidRDefault="00207D1E" w:rsidP="00207D1E">
            <w:pPr>
              <w:spacing w:line="360" w:lineRule="auto"/>
              <w:jc w:val="both"/>
              <w:rPr>
                <w:rFonts w:eastAsia="Times New Roman"/>
                <w:iCs/>
                <w:sz w:val="22"/>
                <w:szCs w:val="22"/>
                <w:lang w:val="es-ES_tradnl" w:eastAsia="es-ES"/>
              </w:rPr>
            </w:pPr>
            <w:r w:rsidRPr="00003A86">
              <w:rPr>
                <w:rFonts w:eastAsia="Times New Roman"/>
                <w:iCs/>
                <w:sz w:val="22"/>
                <w:szCs w:val="22"/>
                <w:lang w:val="es-ES_tradnl" w:eastAsia="es-ES"/>
              </w:rPr>
              <w:t xml:space="preserve">Escuela Víctor Manuel Silva </w:t>
            </w:r>
          </w:p>
        </w:tc>
      </w:tr>
      <w:tr w:rsidR="00207D1E" w:rsidRPr="00207D1E" w:rsidTr="00931025">
        <w:trPr>
          <w:trHeight w:val="270"/>
        </w:trPr>
        <w:tc>
          <w:tcPr>
            <w:tcW w:w="4644" w:type="dxa"/>
            <w:shd w:val="clear" w:color="auto" w:fill="FFE599"/>
          </w:tcPr>
          <w:p w:rsidR="00207D1E" w:rsidRPr="00207D1E" w:rsidRDefault="00207D1E" w:rsidP="00207D1E">
            <w:pPr>
              <w:spacing w:line="360" w:lineRule="auto"/>
              <w:jc w:val="both"/>
              <w:rPr>
                <w:rFonts w:eastAsia="Times New Roman"/>
                <w:b/>
                <w:iCs/>
                <w:sz w:val="22"/>
                <w:szCs w:val="22"/>
                <w:lang w:val="es-ES_tradnl" w:eastAsia="es-ES"/>
              </w:rPr>
            </w:pPr>
            <w:r w:rsidRPr="00207D1E">
              <w:rPr>
                <w:rFonts w:eastAsia="Times New Roman"/>
                <w:b/>
                <w:iCs/>
                <w:sz w:val="22"/>
                <w:szCs w:val="22"/>
                <w:lang w:val="es-ES_tradnl" w:eastAsia="es-ES"/>
              </w:rPr>
              <w:t>Curso:</w:t>
            </w:r>
          </w:p>
        </w:tc>
        <w:tc>
          <w:tcPr>
            <w:tcW w:w="8539" w:type="dxa"/>
          </w:tcPr>
          <w:p w:rsidR="00207D1E" w:rsidRPr="00207D1E" w:rsidRDefault="00207D1E" w:rsidP="00207D1E">
            <w:pPr>
              <w:spacing w:line="360" w:lineRule="auto"/>
              <w:jc w:val="both"/>
              <w:rPr>
                <w:rFonts w:eastAsia="Times New Roman"/>
                <w:iCs/>
                <w:sz w:val="22"/>
                <w:szCs w:val="22"/>
                <w:lang w:val="es-ES_tradnl" w:eastAsia="es-ES"/>
              </w:rPr>
            </w:pPr>
            <w:r w:rsidRPr="00003A86">
              <w:rPr>
                <w:rFonts w:eastAsia="Times New Roman"/>
                <w:iCs/>
                <w:sz w:val="22"/>
                <w:szCs w:val="22"/>
                <w:lang w:val="es-ES_tradnl" w:eastAsia="es-ES"/>
              </w:rPr>
              <w:t>1º</w:t>
            </w:r>
            <w:r w:rsidRPr="00207D1E">
              <w:rPr>
                <w:rFonts w:eastAsia="Times New Roman"/>
                <w:iCs/>
                <w:sz w:val="22"/>
                <w:szCs w:val="22"/>
                <w:lang w:val="es-ES_tradnl" w:eastAsia="es-ES"/>
              </w:rPr>
              <w:t>A</w:t>
            </w:r>
          </w:p>
        </w:tc>
      </w:tr>
      <w:tr w:rsidR="00207D1E" w:rsidRPr="00207D1E" w:rsidTr="00931025">
        <w:trPr>
          <w:trHeight w:val="270"/>
        </w:trPr>
        <w:tc>
          <w:tcPr>
            <w:tcW w:w="4644" w:type="dxa"/>
            <w:shd w:val="clear" w:color="auto" w:fill="FFE599"/>
          </w:tcPr>
          <w:p w:rsidR="00207D1E" w:rsidRPr="00207D1E" w:rsidRDefault="00207D1E" w:rsidP="00207D1E">
            <w:pPr>
              <w:spacing w:line="360" w:lineRule="auto"/>
              <w:jc w:val="both"/>
              <w:rPr>
                <w:rFonts w:eastAsia="Times New Roman"/>
                <w:b/>
                <w:iCs/>
                <w:sz w:val="22"/>
                <w:szCs w:val="22"/>
                <w:lang w:val="es-ES_tradnl" w:eastAsia="es-ES"/>
              </w:rPr>
            </w:pPr>
            <w:r w:rsidRPr="00207D1E">
              <w:rPr>
                <w:rFonts w:eastAsia="Times New Roman"/>
                <w:b/>
                <w:iCs/>
                <w:sz w:val="22"/>
                <w:szCs w:val="22"/>
                <w:lang w:val="es-ES_tradnl" w:eastAsia="es-ES"/>
              </w:rPr>
              <w:t>Ámbito o Asignatura:</w:t>
            </w:r>
          </w:p>
        </w:tc>
        <w:tc>
          <w:tcPr>
            <w:tcW w:w="8539" w:type="dxa"/>
          </w:tcPr>
          <w:p w:rsidR="00207D1E" w:rsidRPr="00207D1E" w:rsidRDefault="00C154A7" w:rsidP="00207D1E">
            <w:pPr>
              <w:spacing w:line="360" w:lineRule="auto"/>
              <w:jc w:val="both"/>
              <w:rPr>
                <w:rFonts w:eastAsia="Times New Roman"/>
                <w:iCs/>
                <w:sz w:val="22"/>
                <w:szCs w:val="22"/>
                <w:lang w:val="es-ES_tradnl" w:eastAsia="es-ES"/>
              </w:rPr>
            </w:pPr>
            <w:r>
              <w:rPr>
                <w:rFonts w:eastAsia="Times New Roman"/>
                <w:iCs/>
                <w:sz w:val="22"/>
                <w:szCs w:val="22"/>
                <w:lang w:val="es-ES_tradnl" w:eastAsia="es-ES"/>
              </w:rPr>
              <w:t>Lógico matemático</w:t>
            </w:r>
          </w:p>
        </w:tc>
      </w:tr>
      <w:tr w:rsidR="00207D1E" w:rsidRPr="00207D1E" w:rsidTr="009310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44" w:type="dxa"/>
            <w:shd w:val="clear" w:color="auto" w:fill="FFE599"/>
            <w:vAlign w:val="center"/>
          </w:tcPr>
          <w:p w:rsidR="00207D1E" w:rsidRPr="00207D1E" w:rsidRDefault="00207D1E" w:rsidP="00207D1E">
            <w:pPr>
              <w:spacing w:line="360" w:lineRule="auto"/>
              <w:jc w:val="both"/>
              <w:rPr>
                <w:rFonts w:eastAsia="Times New Roman"/>
                <w:b/>
                <w:iCs/>
                <w:sz w:val="22"/>
                <w:szCs w:val="22"/>
                <w:lang w:val="es-ES_tradnl" w:eastAsia="es-ES"/>
              </w:rPr>
            </w:pPr>
            <w:r w:rsidRPr="00207D1E">
              <w:rPr>
                <w:rFonts w:eastAsia="Times New Roman"/>
                <w:b/>
                <w:iCs/>
                <w:sz w:val="22"/>
                <w:szCs w:val="22"/>
                <w:lang w:val="es-ES_tradnl" w:eastAsia="es-ES"/>
              </w:rPr>
              <w:t>Objetivo de Aprendizaje (OA):</w:t>
            </w:r>
          </w:p>
        </w:tc>
        <w:tc>
          <w:tcPr>
            <w:tcW w:w="8539" w:type="dxa"/>
            <w:tcBorders>
              <w:top w:val="nil"/>
            </w:tcBorders>
            <w:shd w:val="clear" w:color="auto" w:fill="auto"/>
          </w:tcPr>
          <w:p w:rsidR="00003A86" w:rsidRPr="00743EBB" w:rsidRDefault="001151B7" w:rsidP="00C154A7">
            <w:pPr>
              <w:spacing w:after="1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Leer números del 0 al 20 y representarlos en forma concreta, pictórica y simbólica.</w:t>
            </w:r>
          </w:p>
        </w:tc>
      </w:tr>
      <w:tr w:rsidR="00207D1E" w:rsidRPr="00207D1E" w:rsidTr="009310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44" w:type="dxa"/>
            <w:shd w:val="clear" w:color="auto" w:fill="FFE599"/>
            <w:vAlign w:val="center"/>
          </w:tcPr>
          <w:p w:rsidR="00207D1E" w:rsidRPr="00207D1E" w:rsidRDefault="00207D1E" w:rsidP="00207D1E">
            <w:pPr>
              <w:spacing w:line="360" w:lineRule="auto"/>
              <w:jc w:val="both"/>
              <w:rPr>
                <w:rFonts w:eastAsia="Times New Roman"/>
                <w:b/>
                <w:iCs/>
                <w:sz w:val="22"/>
                <w:szCs w:val="22"/>
                <w:lang w:val="es-ES_tradnl" w:eastAsia="es-ES"/>
              </w:rPr>
            </w:pPr>
            <w:r w:rsidRPr="00207D1E">
              <w:rPr>
                <w:rFonts w:eastAsia="Times New Roman"/>
                <w:b/>
                <w:iCs/>
                <w:sz w:val="22"/>
                <w:szCs w:val="22"/>
                <w:lang w:val="es-ES_tradnl" w:eastAsia="es-ES"/>
              </w:rPr>
              <w:t>Objetivo de Aprendizaje Transversal OAT:</w:t>
            </w:r>
          </w:p>
        </w:tc>
        <w:tc>
          <w:tcPr>
            <w:tcW w:w="8539" w:type="dxa"/>
            <w:shd w:val="clear" w:color="auto" w:fill="auto"/>
          </w:tcPr>
          <w:p w:rsidR="00207D1E" w:rsidRPr="00207D1E" w:rsidRDefault="001151B7" w:rsidP="00207D1E">
            <w:pPr>
              <w:spacing w:line="360" w:lineRule="auto"/>
              <w:jc w:val="both"/>
              <w:rPr>
                <w:rFonts w:eastAsia="Times New Roman"/>
                <w:iCs/>
                <w:sz w:val="22"/>
                <w:szCs w:val="22"/>
                <w:lang w:val="es-ES_tradnl" w:eastAsia="es-ES"/>
              </w:rPr>
            </w:pPr>
            <w:r>
              <w:rPr>
                <w:rFonts w:eastAsia="Times New Roman"/>
                <w:iCs/>
                <w:sz w:val="22"/>
                <w:szCs w:val="22"/>
                <w:lang w:val="es-ES_tradnl" w:eastAsia="es-ES"/>
              </w:rPr>
              <w:t>(No se trabajó con OA transversal)</w:t>
            </w:r>
          </w:p>
        </w:tc>
      </w:tr>
    </w:tbl>
    <w:p w:rsidR="00207D1E" w:rsidRDefault="00207D1E"/>
    <w:tbl>
      <w:tblPr>
        <w:tblStyle w:val="a0"/>
        <w:tblpPr w:leftFromText="141" w:rightFromText="141" w:vertAnchor="text" w:horzAnchor="margin" w:tblpY="91"/>
        <w:tblW w:w="145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985"/>
        <w:gridCol w:w="4394"/>
        <w:gridCol w:w="1276"/>
        <w:gridCol w:w="1842"/>
        <w:gridCol w:w="3804"/>
      </w:tblGrid>
      <w:tr w:rsidR="00003A86" w:rsidTr="00003A86">
        <w:trPr>
          <w:trHeight w:val="797"/>
        </w:trPr>
        <w:tc>
          <w:tcPr>
            <w:tcW w:w="1266" w:type="dxa"/>
            <w:shd w:val="clear" w:color="auto" w:fill="FFE599"/>
          </w:tcPr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i/>
                <w:sz w:val="22"/>
                <w:szCs w:val="22"/>
              </w:rPr>
              <w:t xml:space="preserve">Número de sesión </w:t>
            </w:r>
          </w:p>
        </w:tc>
        <w:tc>
          <w:tcPr>
            <w:tcW w:w="1985" w:type="dxa"/>
            <w:shd w:val="clear" w:color="auto" w:fill="FFE599"/>
            <w:vAlign w:val="center"/>
          </w:tcPr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i/>
                <w:sz w:val="22"/>
                <w:szCs w:val="22"/>
              </w:rPr>
              <w:t xml:space="preserve">Objetivo de la Sesión </w:t>
            </w:r>
          </w:p>
        </w:tc>
        <w:tc>
          <w:tcPr>
            <w:tcW w:w="4394" w:type="dxa"/>
            <w:shd w:val="clear" w:color="auto" w:fill="FFE599"/>
          </w:tcPr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i/>
                <w:sz w:val="22"/>
                <w:szCs w:val="22"/>
              </w:rPr>
              <w:t>Actividad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i/>
                <w:sz w:val="22"/>
                <w:szCs w:val="22"/>
              </w:rPr>
              <w:t>Evaluación</w:t>
            </w:r>
          </w:p>
        </w:tc>
        <w:tc>
          <w:tcPr>
            <w:tcW w:w="1842" w:type="dxa"/>
            <w:shd w:val="clear" w:color="auto" w:fill="FFE599"/>
            <w:vAlign w:val="center"/>
          </w:tcPr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i/>
                <w:sz w:val="22"/>
                <w:szCs w:val="22"/>
              </w:rPr>
              <w:t>Recursos</w:t>
            </w:r>
          </w:p>
        </w:tc>
        <w:tc>
          <w:tcPr>
            <w:tcW w:w="3804" w:type="dxa"/>
            <w:shd w:val="clear" w:color="auto" w:fill="FFE599"/>
            <w:vAlign w:val="center"/>
          </w:tcPr>
          <w:p w:rsidR="00207D1E" w:rsidRDefault="00207D1E" w:rsidP="00207D1E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 xml:space="preserve">Diversificación de la Enseñanza </w:t>
            </w:r>
          </w:p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</w:rPr>
              <w:t>(Acción/es DUA).</w:t>
            </w:r>
          </w:p>
        </w:tc>
      </w:tr>
      <w:tr w:rsidR="00207D1E" w:rsidTr="00003A86">
        <w:trPr>
          <w:trHeight w:val="797"/>
        </w:trPr>
        <w:tc>
          <w:tcPr>
            <w:tcW w:w="1266" w:type="dxa"/>
          </w:tcPr>
          <w:p w:rsidR="00207D1E" w:rsidRDefault="00207D1E" w:rsidP="00207D1E">
            <w:pPr>
              <w:jc w:val="center"/>
              <w:rPr>
                <w:rFonts w:asciiTheme="majorHAnsi" w:eastAsia="Candara" w:hAnsiTheme="majorHAnsi" w:cstheme="majorHAnsi"/>
                <w:b/>
                <w:sz w:val="22"/>
                <w:szCs w:val="22"/>
              </w:rPr>
            </w:pPr>
          </w:p>
          <w:p w:rsidR="00207D1E" w:rsidRDefault="00207D1E" w:rsidP="00207D1E">
            <w:pPr>
              <w:jc w:val="center"/>
              <w:rPr>
                <w:rFonts w:asciiTheme="majorHAnsi" w:eastAsia="Candara" w:hAnsiTheme="majorHAnsi" w:cstheme="majorHAnsi"/>
                <w:b/>
                <w:sz w:val="22"/>
                <w:szCs w:val="22"/>
              </w:rPr>
            </w:pPr>
          </w:p>
          <w:p w:rsidR="00207D1E" w:rsidRPr="00F00636" w:rsidRDefault="00207D1E" w:rsidP="00207D1E">
            <w:pPr>
              <w:jc w:val="center"/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b/>
                <w:sz w:val="22"/>
                <w:szCs w:val="22"/>
              </w:rPr>
              <w:t>Sesión Nº2</w:t>
            </w:r>
          </w:p>
        </w:tc>
        <w:tc>
          <w:tcPr>
            <w:tcW w:w="1985" w:type="dxa"/>
            <w:vAlign w:val="center"/>
          </w:tcPr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Pr="000E1E5C" w:rsidRDefault="00207D1E" w:rsidP="00207D1E">
            <w:pPr>
              <w:jc w:val="center"/>
              <w:rPr>
                <w:rFonts w:asciiTheme="majorHAnsi" w:eastAsia="Candara" w:hAnsiTheme="majorHAnsi" w:cstheme="majorHAnsi"/>
                <w:sz w:val="22"/>
                <w:szCs w:val="22"/>
              </w:rPr>
            </w:pPr>
          </w:p>
          <w:p w:rsidR="000E1E5C" w:rsidRPr="000E1E5C" w:rsidRDefault="001C12CC" w:rsidP="000E1E5C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0E1E5C">
              <w:rPr>
                <w:rFonts w:asciiTheme="majorHAnsi" w:eastAsia="Candara" w:hAnsiTheme="majorHAnsi" w:cstheme="majorHAnsi"/>
                <w:sz w:val="22"/>
                <w:szCs w:val="22"/>
              </w:rPr>
              <w:t>-</w:t>
            </w:r>
            <w:r w:rsidR="000E1E5C" w:rsidRPr="000E1E5C">
              <w:rPr>
                <w:rFonts w:asciiTheme="majorHAnsi" w:hAnsiTheme="majorHAnsi" w:cstheme="majorHAnsi"/>
              </w:rPr>
              <w:t xml:space="preserve"> </w:t>
            </w:r>
            <w:r w:rsidR="000E1E5C" w:rsidRPr="000E1E5C">
              <w:rPr>
                <w:rFonts w:asciiTheme="majorHAnsi" w:eastAsia="Candara" w:hAnsiTheme="majorHAnsi" w:cstheme="majorHAnsi"/>
                <w:sz w:val="22"/>
                <w:szCs w:val="22"/>
              </w:rPr>
              <w:t>Leer y representar</w:t>
            </w:r>
          </w:p>
          <w:p w:rsidR="000E1E5C" w:rsidRPr="000E1E5C" w:rsidRDefault="000E1E5C" w:rsidP="000E1E5C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0E1E5C">
              <w:rPr>
                <w:rFonts w:asciiTheme="majorHAnsi" w:eastAsia="Candara" w:hAnsiTheme="majorHAnsi" w:cstheme="majorHAnsi"/>
                <w:sz w:val="22"/>
                <w:szCs w:val="22"/>
              </w:rPr>
              <w:t>números hasta el</w:t>
            </w:r>
          </w:p>
          <w:p w:rsidR="000E1E5C" w:rsidRDefault="000E1E5C" w:rsidP="000E1E5C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0E1E5C">
              <w:rPr>
                <w:rFonts w:asciiTheme="majorHAnsi" w:eastAsia="Candara" w:hAnsiTheme="majorHAnsi" w:cstheme="majorHAnsi"/>
                <w:sz w:val="22"/>
                <w:szCs w:val="22"/>
              </w:rPr>
              <w:t>10.</w:t>
            </w:r>
          </w:p>
          <w:p w:rsidR="00AC2913" w:rsidRDefault="00AC2913" w:rsidP="000E1E5C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</w:p>
          <w:p w:rsidR="00AC2913" w:rsidRPr="000E1E5C" w:rsidRDefault="000E1E5C" w:rsidP="000E1E5C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>- comparar y ordenar números del 1 al 10</w:t>
            </w:r>
            <w:r w:rsidR="00061B27">
              <w:rPr>
                <w:rFonts w:asciiTheme="majorHAnsi" w:eastAsia="Candara" w:hAnsiTheme="majorHAnsi" w:cstheme="majorHAnsi"/>
                <w:sz w:val="22"/>
                <w:szCs w:val="22"/>
              </w:rPr>
              <w:t>.</w:t>
            </w:r>
          </w:p>
          <w:p w:rsidR="00743EBB" w:rsidRPr="000E1E5C" w:rsidRDefault="00743EBB" w:rsidP="001C12CC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0E1E5C">
              <w:rPr>
                <w:rFonts w:asciiTheme="majorHAnsi" w:eastAsia="Candara" w:hAnsiTheme="majorHAnsi" w:cstheme="majorHAnsi"/>
                <w:sz w:val="22"/>
                <w:szCs w:val="22"/>
              </w:rPr>
              <w:t xml:space="preserve"> </w:t>
            </w:r>
          </w:p>
          <w:p w:rsidR="00743EBB" w:rsidRDefault="00743EBB" w:rsidP="001C12CC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4394" w:type="dxa"/>
          </w:tcPr>
          <w:p w:rsidR="00207D1E" w:rsidRDefault="00207D1E" w:rsidP="00207D1E">
            <w:pPr>
              <w:jc w:val="both"/>
              <w:rPr>
                <w:rFonts w:ascii="Candara" w:eastAsia="Candara" w:hAnsi="Candara" w:cs="Candara"/>
                <w:sz w:val="22"/>
                <w:szCs w:val="22"/>
                <w:u w:val="single"/>
              </w:rPr>
            </w:pPr>
          </w:p>
          <w:p w:rsidR="008020AE" w:rsidRPr="008020AE" w:rsidRDefault="008020AE" w:rsidP="008020AE">
            <w:pPr>
              <w:pStyle w:val="Prrafodelista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eastAsia="Candara" w:hAnsiTheme="majorHAnsi" w:cstheme="majorHAnsi"/>
                <w:b/>
                <w:u w:val="single"/>
              </w:rPr>
              <w:t>INICIO (15</w:t>
            </w:r>
            <w:r w:rsidR="00207D1E" w:rsidRPr="00F00636">
              <w:rPr>
                <w:rFonts w:asciiTheme="majorHAnsi" w:eastAsia="Candara" w:hAnsiTheme="majorHAnsi" w:cstheme="majorHAnsi"/>
                <w:b/>
                <w:u w:val="single"/>
              </w:rPr>
              <w:t xml:space="preserve"> minutos):</w:t>
            </w:r>
            <w:r w:rsidR="00207D1E" w:rsidRPr="00F00636">
              <w:rPr>
                <w:rFonts w:asciiTheme="majorHAnsi" w:eastAsia="Candara" w:hAnsiTheme="majorHAnsi" w:cstheme="majorHAnsi"/>
              </w:rPr>
              <w:t xml:space="preserve"> </w:t>
            </w:r>
            <w:r w:rsidR="00207D1E" w:rsidRPr="00F00636">
              <w:rPr>
                <w:rFonts w:asciiTheme="majorHAnsi" w:hAnsiTheme="majorHAnsi" w:cstheme="majorHAnsi"/>
                <w:color w:val="000000" w:themeColor="text1"/>
              </w:rPr>
              <w:t>Se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da inicio con el saludo a los</w:t>
            </w:r>
            <w:r w:rsidR="00207D1E" w:rsidRPr="00F00636">
              <w:rPr>
                <w:rFonts w:asciiTheme="majorHAnsi" w:hAnsiTheme="majorHAnsi" w:cstheme="majorHAnsi"/>
                <w:color w:val="000000" w:themeColor="text1"/>
              </w:rPr>
              <w:t xml:space="preserve"> estudiante</w:t>
            </w:r>
            <w:r>
              <w:rPr>
                <w:rFonts w:asciiTheme="majorHAnsi" w:hAnsiTheme="majorHAnsi" w:cstheme="majorHAnsi"/>
                <w:color w:val="000000" w:themeColor="text1"/>
              </w:rPr>
              <w:t>s, inicia el cronómetro de sala de espera</w:t>
            </w:r>
            <w:r w:rsidR="005A4698">
              <w:rPr>
                <w:rFonts w:asciiTheme="majorHAnsi" w:hAnsiTheme="majorHAnsi" w:cstheme="majorHAnsi"/>
                <w:color w:val="000000" w:themeColor="text1"/>
              </w:rPr>
              <w:t xml:space="preserve"> de 2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minutos para esperar a la mayor cantidad de alumnos para comenzar las actividades, </w:t>
            </w:r>
            <w:r w:rsidRPr="00F00636">
              <w:rPr>
                <w:rFonts w:asciiTheme="majorHAnsi" w:hAnsiTheme="majorHAnsi" w:cstheme="majorHAnsi"/>
                <w:color w:val="000000" w:themeColor="text1"/>
              </w:rPr>
              <w:t>posteriormente</w:t>
            </w:r>
            <w:r w:rsidR="005A4698">
              <w:rPr>
                <w:rFonts w:asciiTheme="majorHAnsi" w:hAnsiTheme="majorHAnsi" w:cstheme="majorHAnsi"/>
                <w:color w:val="000000" w:themeColor="text1"/>
              </w:rPr>
              <w:t xml:space="preserve"> nos damos la bienvenida a la jornada de clases saludándonos, revisando también </w:t>
            </w:r>
            <w:r w:rsidR="001038FB">
              <w:rPr>
                <w:rFonts w:asciiTheme="majorHAnsi" w:hAnsiTheme="majorHAnsi" w:cstheme="majorHAnsi"/>
                <w:color w:val="000000" w:themeColor="text1"/>
              </w:rPr>
              <w:t xml:space="preserve">la fecha y para dar </w:t>
            </w:r>
            <w:r w:rsidR="00F75091">
              <w:rPr>
                <w:rFonts w:asciiTheme="majorHAnsi" w:hAnsiTheme="majorHAnsi" w:cstheme="majorHAnsi"/>
                <w:color w:val="000000" w:themeColor="text1"/>
              </w:rPr>
              <w:t xml:space="preserve">pase </w:t>
            </w:r>
            <w:r w:rsidR="001038FB">
              <w:rPr>
                <w:rFonts w:asciiTheme="majorHAnsi" w:hAnsiTheme="majorHAnsi" w:cstheme="majorHAnsi"/>
                <w:color w:val="000000" w:themeColor="text1"/>
              </w:rPr>
              <w:t>a la actividad inicial</w:t>
            </w:r>
            <w:r w:rsidR="00F75091">
              <w:rPr>
                <w:rFonts w:asciiTheme="majorHAnsi" w:hAnsiTheme="majorHAnsi" w:cstheme="majorHAnsi"/>
                <w:color w:val="000000" w:themeColor="text1"/>
              </w:rPr>
              <w:t>,</w:t>
            </w:r>
            <w:r w:rsidR="005A469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00636">
              <w:rPr>
                <w:rFonts w:asciiTheme="majorHAnsi" w:hAnsiTheme="majorHAnsi" w:cstheme="majorHAnsi"/>
                <w:color w:val="000000" w:themeColor="text1"/>
              </w:rPr>
              <w:t>se</w:t>
            </w:r>
            <w:r w:rsidR="00207D1E" w:rsidRPr="00F00636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00636">
              <w:rPr>
                <w:rFonts w:asciiTheme="majorHAnsi" w:hAnsiTheme="majorHAnsi" w:cstheme="majorHAnsi"/>
                <w:color w:val="000000" w:themeColor="text1"/>
              </w:rPr>
              <w:t>le</w:t>
            </w:r>
            <w:r>
              <w:rPr>
                <w:rFonts w:asciiTheme="majorHAnsi" w:hAnsiTheme="majorHAnsi" w:cstheme="majorHAnsi"/>
                <w:color w:val="000000" w:themeColor="text1"/>
              </w:rPr>
              <w:t>s</w:t>
            </w:r>
            <w:r w:rsidRPr="00F00636">
              <w:rPr>
                <w:rFonts w:asciiTheme="majorHAnsi" w:hAnsiTheme="majorHAnsi" w:cstheme="majorHAnsi"/>
                <w:color w:val="000000" w:themeColor="text1"/>
              </w:rPr>
              <w:t xml:space="preserve"> comunica</w:t>
            </w:r>
            <w:r w:rsidR="00207D1E" w:rsidRPr="00F00636">
              <w:rPr>
                <w:rFonts w:asciiTheme="majorHAnsi" w:hAnsiTheme="majorHAnsi" w:cstheme="majorHAnsi"/>
                <w:color w:val="000000" w:themeColor="text1"/>
              </w:rPr>
              <w:t xml:space="preserve"> el objetivo de la clase</w:t>
            </w:r>
            <w:r w:rsidR="000E2977">
              <w:rPr>
                <w:rFonts w:asciiTheme="majorHAnsi" w:hAnsiTheme="majorHAnsi" w:cstheme="majorHAnsi"/>
                <w:color w:val="000000" w:themeColor="text1"/>
              </w:rPr>
              <w:t xml:space="preserve"> para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posteriormente </w:t>
            </w:r>
            <w:r w:rsidR="000E2977">
              <w:rPr>
                <w:rFonts w:asciiTheme="majorHAnsi" w:hAnsiTheme="majorHAnsi" w:cstheme="majorHAnsi"/>
                <w:color w:val="000000" w:themeColor="text1"/>
              </w:rPr>
              <w:t>activar</w:t>
            </w:r>
            <w:r w:rsidR="00207D1E" w:rsidRPr="00F00636">
              <w:rPr>
                <w:rFonts w:asciiTheme="majorHAnsi" w:hAnsiTheme="majorHAnsi" w:cstheme="majorHAnsi"/>
                <w:color w:val="000000" w:themeColor="text1"/>
              </w:rPr>
              <w:t xml:space="preserve"> conocimientos previos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recordando que fue lo que hicieron la clase pasada</w:t>
            </w:r>
            <w:r w:rsidR="00207D1E" w:rsidRPr="00F00636">
              <w:rPr>
                <w:rFonts w:asciiTheme="majorHAnsi" w:hAnsiTheme="majorHAnsi" w:cstheme="majorHAnsi"/>
                <w:color w:val="000000" w:themeColor="text1"/>
              </w:rPr>
              <w:t>.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:rsidR="00207D1E" w:rsidRDefault="00207D1E" w:rsidP="00AC2913">
            <w:pPr>
              <w:pStyle w:val="Prrafodelista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00636">
              <w:rPr>
                <w:rFonts w:asciiTheme="majorHAnsi" w:eastAsia="Candara" w:hAnsiTheme="majorHAnsi" w:cstheme="majorHAnsi"/>
                <w:b/>
                <w:u w:val="single"/>
              </w:rPr>
              <w:t>D</w:t>
            </w:r>
            <w:r w:rsidR="008020AE">
              <w:rPr>
                <w:rFonts w:asciiTheme="majorHAnsi" w:eastAsia="Candara" w:hAnsiTheme="majorHAnsi" w:cstheme="majorHAnsi"/>
                <w:b/>
                <w:u w:val="single"/>
              </w:rPr>
              <w:t>ESARROLLO (15</w:t>
            </w:r>
            <w:r w:rsidRPr="00F00636">
              <w:rPr>
                <w:rFonts w:asciiTheme="majorHAnsi" w:eastAsia="Candara" w:hAnsiTheme="majorHAnsi" w:cstheme="majorHAnsi"/>
                <w:b/>
                <w:u w:val="single"/>
              </w:rPr>
              <w:t xml:space="preserve"> minutos):</w:t>
            </w:r>
            <w:r w:rsidRPr="00F00636">
              <w:rPr>
                <w:rFonts w:asciiTheme="majorHAnsi" w:eastAsia="Candara" w:hAnsiTheme="majorHAnsi" w:cstheme="majorHAnsi"/>
              </w:rPr>
              <w:t xml:space="preserve"> </w:t>
            </w:r>
            <w:r w:rsidR="000E2977" w:rsidRPr="00F00636">
              <w:rPr>
                <w:rFonts w:asciiTheme="majorHAnsi" w:eastAsia="Candara" w:hAnsiTheme="majorHAnsi" w:cstheme="majorHAnsi"/>
              </w:rPr>
              <w:t xml:space="preserve">Se da inicio a la proyección del PPT </w:t>
            </w:r>
            <w:r w:rsidR="00AC2913">
              <w:rPr>
                <w:rFonts w:asciiTheme="majorHAnsi" w:eastAsia="Candara" w:hAnsiTheme="majorHAnsi" w:cstheme="majorHAnsi"/>
              </w:rPr>
              <w:t xml:space="preserve">recordando las normas de la clase, posteriormente </w:t>
            </w:r>
            <w:r w:rsidR="00AC2913" w:rsidRPr="00AC2913">
              <w:rPr>
                <w:rFonts w:asciiTheme="majorHAnsi" w:eastAsia="Candara" w:hAnsiTheme="majorHAnsi" w:cstheme="majorHAnsi"/>
              </w:rPr>
              <w:lastRenderedPageBreak/>
              <w:t xml:space="preserve">Comienza </w:t>
            </w:r>
            <w:r w:rsidR="00AC2913">
              <w:rPr>
                <w:rFonts w:asciiTheme="majorHAnsi" w:eastAsia="Candara" w:hAnsiTheme="majorHAnsi" w:cstheme="majorHAnsi"/>
              </w:rPr>
              <w:t>l</w:t>
            </w:r>
            <w:r w:rsidR="00AC2913" w:rsidRPr="00AC2913">
              <w:rPr>
                <w:rFonts w:asciiTheme="majorHAnsi" w:eastAsia="Candara" w:hAnsiTheme="majorHAnsi" w:cstheme="majorHAnsi"/>
              </w:rPr>
              <w:t>a</w:t>
            </w:r>
            <w:r w:rsidR="00AC2913">
              <w:rPr>
                <w:rFonts w:asciiTheme="majorHAnsi" w:eastAsia="Candara" w:hAnsiTheme="majorHAnsi" w:cstheme="majorHAnsi"/>
              </w:rPr>
              <w:t xml:space="preserve"> ejecución de la actividad</w:t>
            </w:r>
            <w:r w:rsidRPr="00AC2913">
              <w:rPr>
                <w:rFonts w:asciiTheme="majorHAnsi" w:eastAsia="Candara" w:hAnsiTheme="majorHAnsi" w:cstheme="majorHAnsi"/>
              </w:rPr>
              <w:t xml:space="preserve"> </w:t>
            </w:r>
            <w:r w:rsidR="000E2977" w:rsidRPr="00AC2913">
              <w:rPr>
                <w:rFonts w:asciiTheme="majorHAnsi" w:hAnsiTheme="majorHAnsi" w:cstheme="majorHAnsi"/>
                <w:color w:val="000000" w:themeColor="text1"/>
              </w:rPr>
              <w:t>presenta</w:t>
            </w:r>
            <w:r w:rsidR="00AC2913">
              <w:rPr>
                <w:rFonts w:asciiTheme="majorHAnsi" w:hAnsiTheme="majorHAnsi" w:cstheme="majorHAnsi"/>
                <w:color w:val="000000" w:themeColor="text1"/>
              </w:rPr>
              <w:t>ndo</w:t>
            </w:r>
            <w:r w:rsidR="000E2977" w:rsidRPr="00AC291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C2913">
              <w:rPr>
                <w:rFonts w:asciiTheme="majorHAnsi" w:hAnsiTheme="majorHAnsi" w:cstheme="majorHAnsi"/>
                <w:color w:val="000000" w:themeColor="text1"/>
              </w:rPr>
              <w:t xml:space="preserve">un video sobre los números </w:t>
            </w:r>
          </w:p>
          <w:p w:rsidR="00AC2913" w:rsidRDefault="00AC2913" w:rsidP="00AC2913">
            <w:pPr>
              <w:pStyle w:val="Prrafodelista"/>
              <w:ind w:left="360"/>
              <w:jc w:val="both"/>
              <w:rPr>
                <w:rFonts w:asciiTheme="majorHAnsi" w:eastAsia="Candara" w:hAnsiTheme="majorHAnsi" w:cstheme="majorHAnsi"/>
              </w:rPr>
            </w:pPr>
            <w:r>
              <w:rPr>
                <w:rFonts w:asciiTheme="majorHAnsi" w:eastAsia="Candara" w:hAnsiTheme="majorHAnsi" w:cstheme="majorHAnsi"/>
              </w:rPr>
              <w:t>Luego se trabajará en el cuadernillo que es entregado con anterioridad a padres y/o apoderados</w:t>
            </w:r>
          </w:p>
          <w:p w:rsidR="00AC2913" w:rsidRPr="00AC2913" w:rsidRDefault="00AC2913" w:rsidP="00AC2913">
            <w:pPr>
              <w:pStyle w:val="Prrafodelista"/>
              <w:ind w:left="360"/>
              <w:jc w:val="both"/>
              <w:rPr>
                <w:rFonts w:asciiTheme="majorHAnsi" w:eastAsia="Candara" w:hAnsiTheme="majorHAnsi" w:cstheme="majorHAnsi"/>
              </w:rPr>
            </w:pPr>
            <w:r>
              <w:rPr>
                <w:rFonts w:asciiTheme="majorHAnsi" w:eastAsia="Candara" w:hAnsiTheme="majorHAnsi" w:cstheme="majorHAnsi"/>
              </w:rPr>
              <w:t xml:space="preserve">Se </w:t>
            </w:r>
            <w:r w:rsidR="005A4698">
              <w:rPr>
                <w:rFonts w:asciiTheme="majorHAnsi" w:eastAsia="Candara" w:hAnsiTheme="majorHAnsi" w:cstheme="majorHAnsi"/>
              </w:rPr>
              <w:t>realiz</w:t>
            </w:r>
            <w:r>
              <w:rPr>
                <w:rFonts w:asciiTheme="majorHAnsi" w:eastAsia="Candara" w:hAnsiTheme="majorHAnsi" w:cstheme="majorHAnsi"/>
              </w:rPr>
              <w:t xml:space="preserve">a el laberinto matemático donde deben pintar </w:t>
            </w:r>
            <w:r w:rsidRPr="00AC2913">
              <w:rPr>
                <w:rFonts w:asciiTheme="majorHAnsi" w:eastAsia="Candara" w:hAnsiTheme="majorHAnsi" w:cstheme="majorHAnsi"/>
              </w:rPr>
              <w:t>el camino de</w:t>
            </w:r>
            <w:r>
              <w:rPr>
                <w:rFonts w:asciiTheme="majorHAnsi" w:eastAsia="Candara" w:hAnsiTheme="majorHAnsi" w:cstheme="majorHAnsi"/>
              </w:rPr>
              <w:t xml:space="preserve"> </w:t>
            </w:r>
            <w:r w:rsidRPr="00AC2913">
              <w:rPr>
                <w:rFonts w:asciiTheme="majorHAnsi" w:eastAsia="Candara" w:hAnsiTheme="majorHAnsi" w:cstheme="majorHAnsi"/>
              </w:rPr>
              <w:t xml:space="preserve">acuerdo al orden de los números </w:t>
            </w:r>
          </w:p>
          <w:p w:rsidR="00AC2913" w:rsidRDefault="00AC2913" w:rsidP="005A4698">
            <w:pPr>
              <w:pStyle w:val="Prrafodelista"/>
              <w:ind w:left="360"/>
              <w:jc w:val="both"/>
              <w:rPr>
                <w:rFonts w:asciiTheme="majorHAnsi" w:eastAsia="Candara" w:hAnsiTheme="majorHAnsi" w:cstheme="majorHAnsi"/>
              </w:rPr>
            </w:pPr>
            <w:r w:rsidRPr="00AC2913">
              <w:rPr>
                <w:rFonts w:asciiTheme="majorHAnsi" w:eastAsia="Candara" w:hAnsiTheme="majorHAnsi" w:cstheme="majorHAnsi"/>
              </w:rPr>
              <w:t>(pág.</w:t>
            </w:r>
            <w:r>
              <w:rPr>
                <w:rFonts w:asciiTheme="majorHAnsi" w:eastAsia="Candara" w:hAnsiTheme="majorHAnsi" w:cstheme="majorHAnsi"/>
              </w:rPr>
              <w:t>6-7 cuadernillo del estudiante)</w:t>
            </w:r>
          </w:p>
          <w:p w:rsidR="005A4698" w:rsidRPr="005A4698" w:rsidRDefault="005A4698" w:rsidP="005A4698">
            <w:pPr>
              <w:pStyle w:val="Prrafodelista"/>
              <w:ind w:left="360"/>
              <w:jc w:val="both"/>
              <w:rPr>
                <w:rFonts w:asciiTheme="majorHAnsi" w:eastAsia="Candara" w:hAnsiTheme="majorHAnsi" w:cstheme="majorHAnsi"/>
              </w:rPr>
            </w:pPr>
          </w:p>
          <w:p w:rsidR="00207D1E" w:rsidRPr="009A2765" w:rsidRDefault="008020AE" w:rsidP="005A4698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asciiTheme="majorHAnsi" w:eastAsia="Candara" w:hAnsiTheme="majorHAnsi" w:cstheme="majorHAnsi"/>
                <w:b/>
                <w:u w:val="single"/>
              </w:rPr>
              <w:t>CIERRE (15</w:t>
            </w:r>
            <w:r w:rsidR="00207D1E" w:rsidRPr="00F00636">
              <w:rPr>
                <w:rFonts w:asciiTheme="majorHAnsi" w:eastAsia="Candara" w:hAnsiTheme="majorHAnsi" w:cstheme="majorHAnsi"/>
                <w:b/>
                <w:u w:val="single"/>
              </w:rPr>
              <w:t xml:space="preserve"> minutos):</w:t>
            </w:r>
            <w:r w:rsidR="005A4698">
              <w:rPr>
                <w:rFonts w:asciiTheme="majorHAnsi" w:eastAsia="Candara" w:hAnsiTheme="majorHAnsi" w:cstheme="majorHAnsi"/>
              </w:rPr>
              <w:t xml:space="preserve">   se hace un breve resumen de</w:t>
            </w:r>
            <w:r w:rsidR="00003A86">
              <w:rPr>
                <w:rFonts w:asciiTheme="majorHAnsi" w:eastAsia="Candara" w:hAnsiTheme="majorHAnsi" w:cstheme="majorHAnsi"/>
              </w:rPr>
              <w:t xml:space="preserve"> lo aprendido</w:t>
            </w:r>
            <w:r w:rsidR="00300A77">
              <w:rPr>
                <w:rFonts w:asciiTheme="majorHAnsi" w:eastAsia="Candara" w:hAnsiTheme="majorHAnsi" w:cstheme="majorHAnsi"/>
              </w:rPr>
              <w:t xml:space="preserve"> y </w:t>
            </w:r>
            <w:r w:rsidR="005A4698">
              <w:rPr>
                <w:rFonts w:asciiTheme="majorHAnsi" w:eastAsia="Candara" w:hAnsiTheme="majorHAnsi" w:cstheme="majorHAnsi"/>
              </w:rPr>
              <w:t>reforzado, retroalimentando y resolviendo dudas del contenido visto en aula virtual</w:t>
            </w:r>
            <w:r w:rsidR="00300A77">
              <w:rPr>
                <w:rFonts w:asciiTheme="majorHAnsi" w:eastAsia="Candara" w:hAnsiTheme="majorHAnsi" w:cstheme="majorHAnsi"/>
              </w:rPr>
              <w:t>, felicitamos por la buena participación</w:t>
            </w:r>
            <w:r w:rsidR="005A4698">
              <w:rPr>
                <w:rFonts w:asciiTheme="majorHAnsi" w:eastAsia="Candara" w:hAnsiTheme="majorHAnsi" w:cstheme="majorHAnsi"/>
              </w:rPr>
              <w:t xml:space="preserve"> </w:t>
            </w:r>
            <w:r w:rsidR="003E3F2B">
              <w:rPr>
                <w:rFonts w:asciiTheme="majorHAnsi" w:eastAsia="Candara" w:hAnsiTheme="majorHAnsi" w:cstheme="majorHAnsi"/>
              </w:rPr>
              <w:t>y nos despedimos cordialmente.</w:t>
            </w:r>
          </w:p>
        </w:tc>
        <w:tc>
          <w:tcPr>
            <w:tcW w:w="1276" w:type="dxa"/>
            <w:vAlign w:val="center"/>
          </w:tcPr>
          <w:p w:rsidR="00207D1E" w:rsidRDefault="00003A86" w:rsidP="00207D1E">
            <w:pPr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lastRenderedPageBreak/>
              <w:t>Pauta de cotejo</w:t>
            </w:r>
          </w:p>
          <w:p w:rsidR="00207D1E" w:rsidRDefault="00207D1E" w:rsidP="00207D1E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207D1E" w:rsidRDefault="00207D1E" w:rsidP="00207D1E">
            <w:pPr>
              <w:rPr>
                <w:rFonts w:ascii="Candara" w:eastAsia="Candara" w:hAnsi="Candara" w:cs="Candara"/>
                <w:sz w:val="22"/>
                <w:szCs w:val="22"/>
                <w:u w:val="single"/>
              </w:rPr>
            </w:pPr>
          </w:p>
          <w:p w:rsidR="00207D1E" w:rsidRDefault="00207D1E" w:rsidP="00207D1E">
            <w:pPr>
              <w:rPr>
                <w:rFonts w:ascii="Candara" w:eastAsia="Candara" w:hAnsi="Candara" w:cs="Candara"/>
                <w:sz w:val="22"/>
                <w:szCs w:val="22"/>
                <w:u w:val="single"/>
              </w:rPr>
            </w:pPr>
          </w:p>
          <w:p w:rsidR="00207D1E" w:rsidRDefault="00207D1E" w:rsidP="00207D1E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07D1E" w:rsidRPr="00C154A7" w:rsidRDefault="00207D1E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</w:p>
          <w:p w:rsidR="00207D1E" w:rsidRPr="00C154A7" w:rsidRDefault="00207D1E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C154A7">
              <w:rPr>
                <w:rFonts w:asciiTheme="majorHAnsi" w:eastAsia="Candara" w:hAnsiTheme="majorHAnsi" w:cstheme="majorHAnsi"/>
                <w:sz w:val="22"/>
                <w:szCs w:val="22"/>
              </w:rPr>
              <w:t xml:space="preserve">-PPT </w:t>
            </w:r>
          </w:p>
          <w:p w:rsidR="00207D1E" w:rsidRDefault="00207D1E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C154A7">
              <w:rPr>
                <w:rFonts w:asciiTheme="majorHAnsi" w:eastAsia="Candara" w:hAnsiTheme="majorHAnsi" w:cstheme="majorHAnsi"/>
                <w:sz w:val="22"/>
                <w:szCs w:val="22"/>
              </w:rPr>
              <w:t>-Compu</w:t>
            </w:r>
            <w:r w:rsidR="00003A86" w:rsidRPr="00C154A7">
              <w:rPr>
                <w:rFonts w:asciiTheme="majorHAnsi" w:eastAsia="Candara" w:hAnsiTheme="majorHAnsi" w:cstheme="majorHAnsi"/>
                <w:sz w:val="22"/>
                <w:szCs w:val="22"/>
              </w:rPr>
              <w:t>tador, Tablet o celular para visualización de</w:t>
            </w:r>
            <w:r w:rsidRPr="00C154A7">
              <w:rPr>
                <w:rFonts w:asciiTheme="majorHAnsi" w:eastAsia="Candara" w:hAnsiTheme="majorHAnsi" w:cstheme="majorHAnsi"/>
                <w:sz w:val="22"/>
                <w:szCs w:val="22"/>
              </w:rPr>
              <w:t xml:space="preserve"> la proyección de actividades</w:t>
            </w:r>
            <w:r w:rsidR="00003A86" w:rsidRPr="00C154A7">
              <w:rPr>
                <w:rFonts w:asciiTheme="majorHAnsi" w:eastAsia="Candara" w:hAnsiTheme="majorHAnsi" w:cstheme="majorHAnsi"/>
                <w:sz w:val="22"/>
                <w:szCs w:val="22"/>
              </w:rPr>
              <w:t>.</w:t>
            </w:r>
          </w:p>
          <w:p w:rsidR="00F11DB5" w:rsidRDefault="00F11DB5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>- cuadernillo de actividades</w:t>
            </w:r>
          </w:p>
          <w:p w:rsidR="0057372B" w:rsidRPr="00C154A7" w:rsidRDefault="0057372B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 xml:space="preserve">- Lápices </w:t>
            </w:r>
          </w:p>
          <w:p w:rsidR="00743EBB" w:rsidRPr="00C154A7" w:rsidRDefault="00743EBB" w:rsidP="00207D1E">
            <w:pPr>
              <w:rPr>
                <w:rFonts w:asciiTheme="majorHAnsi" w:eastAsia="Candara" w:hAnsiTheme="majorHAnsi" w:cstheme="majorHAnsi"/>
                <w:b/>
                <w:sz w:val="22"/>
                <w:szCs w:val="22"/>
              </w:rPr>
            </w:pPr>
          </w:p>
          <w:p w:rsidR="00207D1E" w:rsidRPr="00C154A7" w:rsidRDefault="00207D1E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C154A7">
              <w:rPr>
                <w:rFonts w:asciiTheme="majorHAnsi" w:eastAsia="Candara" w:hAnsiTheme="majorHAnsi" w:cstheme="majorHAnsi"/>
                <w:b/>
                <w:sz w:val="22"/>
                <w:szCs w:val="22"/>
              </w:rPr>
              <w:t>Recursos humanos</w:t>
            </w:r>
          </w:p>
          <w:p w:rsidR="00207D1E" w:rsidRPr="00C154A7" w:rsidRDefault="00C154A7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C154A7">
              <w:rPr>
                <w:rFonts w:asciiTheme="majorHAnsi" w:eastAsia="Candara" w:hAnsiTheme="majorHAnsi" w:cstheme="majorHAnsi"/>
                <w:sz w:val="22"/>
                <w:szCs w:val="22"/>
              </w:rPr>
              <w:t>- Docente de asignatura</w:t>
            </w:r>
          </w:p>
          <w:p w:rsidR="00207D1E" w:rsidRPr="00C154A7" w:rsidRDefault="00003A86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C154A7">
              <w:rPr>
                <w:rFonts w:asciiTheme="majorHAnsi" w:eastAsia="Candara" w:hAnsiTheme="majorHAnsi" w:cstheme="majorHAnsi"/>
                <w:b/>
                <w:sz w:val="22"/>
                <w:szCs w:val="22"/>
              </w:rPr>
              <w:lastRenderedPageBreak/>
              <w:t>-</w:t>
            </w:r>
            <w:r w:rsidR="00207D1E" w:rsidRPr="00C154A7">
              <w:rPr>
                <w:rFonts w:asciiTheme="majorHAnsi" w:eastAsia="Candara" w:hAnsiTheme="majorHAnsi" w:cstheme="majorHAnsi"/>
                <w:sz w:val="22"/>
                <w:szCs w:val="22"/>
              </w:rPr>
              <w:t xml:space="preserve"> Educadora Diferencial</w:t>
            </w:r>
          </w:p>
          <w:p w:rsidR="00207D1E" w:rsidRPr="00C154A7" w:rsidRDefault="00003A86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C154A7">
              <w:rPr>
                <w:rFonts w:asciiTheme="majorHAnsi" w:eastAsia="Candara" w:hAnsiTheme="majorHAnsi" w:cstheme="majorHAnsi"/>
                <w:b/>
                <w:sz w:val="22"/>
                <w:szCs w:val="22"/>
              </w:rPr>
              <w:t xml:space="preserve">- </w:t>
            </w:r>
            <w:r w:rsidR="00207D1E" w:rsidRPr="00C154A7">
              <w:rPr>
                <w:rFonts w:asciiTheme="majorHAnsi" w:eastAsia="Candara" w:hAnsiTheme="majorHAnsi" w:cstheme="majorHAnsi"/>
                <w:sz w:val="22"/>
                <w:szCs w:val="22"/>
              </w:rPr>
              <w:t>Alumna en práctica</w:t>
            </w:r>
          </w:p>
          <w:p w:rsidR="00207D1E" w:rsidRPr="00C154A7" w:rsidRDefault="00207D1E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</w:p>
          <w:p w:rsidR="00207D1E" w:rsidRPr="00C154A7" w:rsidRDefault="00207D1E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</w:p>
          <w:p w:rsidR="00207D1E" w:rsidRPr="00C154A7" w:rsidRDefault="00207D1E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</w:p>
          <w:p w:rsidR="00207D1E" w:rsidRPr="00C154A7" w:rsidRDefault="00207D1E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</w:p>
          <w:p w:rsidR="00207D1E" w:rsidRPr="00C154A7" w:rsidRDefault="00207D1E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</w:p>
          <w:p w:rsidR="00207D1E" w:rsidRPr="00C154A7" w:rsidRDefault="00207D1E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</w:p>
          <w:p w:rsidR="00207D1E" w:rsidRPr="00C154A7" w:rsidRDefault="00207D1E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</w:p>
          <w:p w:rsidR="00207D1E" w:rsidRPr="00C154A7" w:rsidRDefault="00207D1E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</w:p>
          <w:p w:rsidR="00207D1E" w:rsidRPr="00C154A7" w:rsidRDefault="00207D1E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</w:p>
          <w:p w:rsidR="00207D1E" w:rsidRPr="00C154A7" w:rsidRDefault="00207D1E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</w:p>
          <w:p w:rsidR="00207D1E" w:rsidRPr="00C154A7" w:rsidRDefault="00207D1E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</w:p>
          <w:p w:rsidR="00207D1E" w:rsidRPr="00C154A7" w:rsidRDefault="00207D1E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</w:p>
          <w:p w:rsidR="00207D1E" w:rsidRPr="00C154A7" w:rsidRDefault="00207D1E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</w:p>
        </w:tc>
        <w:tc>
          <w:tcPr>
            <w:tcW w:w="3804" w:type="dxa"/>
            <w:vAlign w:val="center"/>
          </w:tcPr>
          <w:p w:rsidR="005F6F08" w:rsidRPr="005F6F08" w:rsidRDefault="005F6F08" w:rsidP="00207D1E">
            <w:pPr>
              <w:rPr>
                <w:rFonts w:asciiTheme="majorHAnsi" w:eastAsia="Candara" w:hAnsiTheme="majorHAnsi" w:cstheme="majorHAnsi"/>
                <w:b/>
                <w:color w:val="FF3399"/>
                <w:sz w:val="22"/>
                <w:szCs w:val="22"/>
              </w:rPr>
            </w:pPr>
            <w:r w:rsidRPr="005F6F08">
              <w:rPr>
                <w:rFonts w:asciiTheme="majorHAnsi" w:eastAsia="Candara" w:hAnsiTheme="majorHAnsi" w:cstheme="majorHAnsi"/>
                <w:b/>
                <w:color w:val="FF3399"/>
                <w:sz w:val="22"/>
                <w:szCs w:val="22"/>
              </w:rPr>
              <w:lastRenderedPageBreak/>
              <w:t>INICIO</w:t>
            </w:r>
          </w:p>
          <w:p w:rsidR="00207D1E" w:rsidRPr="00F00636" w:rsidRDefault="00207D1E" w:rsidP="00207D1E">
            <w:pPr>
              <w:rPr>
                <w:rFonts w:asciiTheme="majorHAnsi" w:eastAsia="Candara" w:hAnsiTheme="majorHAnsi" w:cstheme="majorHAnsi"/>
                <w:b/>
                <w:color w:val="FF3399"/>
                <w:sz w:val="22"/>
                <w:szCs w:val="22"/>
                <w:u w:val="single"/>
              </w:rPr>
            </w:pPr>
            <w:r w:rsidRPr="00F00636">
              <w:rPr>
                <w:rFonts w:asciiTheme="majorHAnsi" w:eastAsia="Candara" w:hAnsiTheme="majorHAnsi" w:cstheme="majorHAnsi"/>
                <w:b/>
                <w:color w:val="FF3399"/>
                <w:sz w:val="22"/>
                <w:szCs w:val="22"/>
                <w:u w:val="single"/>
              </w:rPr>
              <w:t>Principio I Proporcionar múltiples formas de representación.</w:t>
            </w:r>
          </w:p>
          <w:p w:rsidR="00207D1E" w:rsidRDefault="00207D1E" w:rsidP="00207D1E">
            <w:pP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</w:pPr>
            <w:r w:rsidRPr="00F00636"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  <w:t>3.1 Activar los conocimientos previos</w:t>
            </w:r>
          </w:p>
          <w:p w:rsidR="00F75091" w:rsidRDefault="00F75091" w:rsidP="00207D1E">
            <w:pP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  <w:t>2.3 Facilitar la decodificación de textos, notaciones matemáticas y símbolos.</w:t>
            </w:r>
          </w:p>
          <w:p w:rsidR="00207D1E" w:rsidRPr="0045023A" w:rsidRDefault="00F75091" w:rsidP="00207D1E">
            <w:pP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  <w:t xml:space="preserve">2.5 ilustrar ideas principales a través de múltiples medios.  </w:t>
            </w:r>
          </w:p>
          <w:p w:rsidR="005F6F08" w:rsidRPr="005F6F08" w:rsidRDefault="005F6F08" w:rsidP="00207D1E">
            <w:pPr>
              <w:rPr>
                <w:rFonts w:asciiTheme="majorHAnsi" w:eastAsia="Candara" w:hAnsiTheme="majorHAnsi" w:cstheme="majorHAnsi"/>
                <w:b/>
                <w:color w:val="548DD4" w:themeColor="text2" w:themeTint="99"/>
                <w:sz w:val="22"/>
                <w:szCs w:val="22"/>
              </w:rPr>
            </w:pPr>
            <w:r w:rsidRPr="005F6F08">
              <w:rPr>
                <w:rFonts w:asciiTheme="majorHAnsi" w:eastAsia="Candara" w:hAnsiTheme="majorHAnsi" w:cstheme="majorHAnsi"/>
                <w:b/>
                <w:color w:val="548DD4" w:themeColor="text2" w:themeTint="99"/>
                <w:sz w:val="22"/>
                <w:szCs w:val="22"/>
              </w:rPr>
              <w:t>DESARROLLO</w:t>
            </w:r>
          </w:p>
          <w:p w:rsidR="005F6F08" w:rsidRPr="00F00636" w:rsidRDefault="00207D1E" w:rsidP="00207D1E">
            <w:pPr>
              <w:rPr>
                <w:rFonts w:asciiTheme="majorHAnsi" w:eastAsia="Candara" w:hAnsiTheme="majorHAnsi" w:cstheme="majorHAnsi"/>
                <w:b/>
                <w:color w:val="548DD4" w:themeColor="text2" w:themeTint="99"/>
                <w:sz w:val="22"/>
                <w:szCs w:val="22"/>
                <w:u w:val="single"/>
              </w:rPr>
            </w:pPr>
            <w:r w:rsidRPr="00F00636">
              <w:rPr>
                <w:rFonts w:asciiTheme="majorHAnsi" w:eastAsia="Candara" w:hAnsiTheme="majorHAnsi" w:cstheme="majorHAnsi"/>
                <w:b/>
                <w:color w:val="548DD4" w:themeColor="text2" w:themeTint="99"/>
                <w:sz w:val="22"/>
                <w:szCs w:val="22"/>
                <w:u w:val="single"/>
              </w:rPr>
              <w:t>Principio II Proporcionar múltiples formas de acción y expresión.</w:t>
            </w:r>
          </w:p>
          <w:p w:rsidR="00D33A81" w:rsidRDefault="00D33A81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 xml:space="preserve">4.2 Ofrecer diferentes </w:t>
            </w:r>
            <w:r w:rsidR="00300A77">
              <w:rPr>
                <w:rFonts w:asciiTheme="majorHAnsi" w:eastAsia="Candara" w:hAnsiTheme="majorHAnsi" w:cstheme="majorHAnsi"/>
                <w:sz w:val="22"/>
                <w:szCs w:val="22"/>
              </w:rPr>
              <w:t>posibilidades para interactuar con los materiales.</w:t>
            </w:r>
          </w:p>
          <w:p w:rsidR="00300A77" w:rsidRDefault="00300A77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>4.3 Integrar el acceso a herramientas y tecnologías de asistencia.</w:t>
            </w:r>
          </w:p>
          <w:p w:rsidR="005F6F08" w:rsidRDefault="00215644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 xml:space="preserve">6.3 facilitar la gestión de información </w:t>
            </w:r>
          </w:p>
          <w:p w:rsidR="00207D1E" w:rsidRPr="00F00636" w:rsidRDefault="00215644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lastRenderedPageBreak/>
              <w:t>de recursos</w:t>
            </w:r>
            <w:r w:rsidR="00300A77">
              <w:rPr>
                <w:rFonts w:asciiTheme="majorHAnsi" w:eastAsia="Candara" w:hAnsiTheme="majorHAnsi" w:cstheme="majorHAnsi"/>
                <w:sz w:val="22"/>
                <w:szCs w:val="22"/>
              </w:rPr>
              <w:t>.</w:t>
            </w:r>
          </w:p>
          <w:p w:rsidR="005F6F08" w:rsidRPr="005F6F08" w:rsidRDefault="005F6F08" w:rsidP="00207D1E">
            <w:pPr>
              <w:rPr>
                <w:rFonts w:asciiTheme="majorHAnsi" w:eastAsia="Candara" w:hAnsiTheme="majorHAnsi" w:cstheme="majorHAnsi"/>
                <w:b/>
                <w:color w:val="00B050"/>
                <w:sz w:val="22"/>
                <w:szCs w:val="22"/>
              </w:rPr>
            </w:pPr>
            <w:bookmarkStart w:id="0" w:name="_GoBack"/>
            <w:bookmarkEnd w:id="0"/>
            <w:r w:rsidRPr="005F6F08">
              <w:rPr>
                <w:rFonts w:asciiTheme="majorHAnsi" w:eastAsia="Candara" w:hAnsiTheme="majorHAnsi" w:cstheme="majorHAnsi"/>
                <w:b/>
                <w:color w:val="00B050"/>
                <w:sz w:val="22"/>
                <w:szCs w:val="22"/>
              </w:rPr>
              <w:t>CIERRE</w:t>
            </w:r>
          </w:p>
          <w:p w:rsidR="00207D1E" w:rsidRPr="005F6F08" w:rsidRDefault="00207D1E" w:rsidP="00207D1E">
            <w:pPr>
              <w:rPr>
                <w:rFonts w:asciiTheme="majorHAnsi" w:eastAsia="Candara" w:hAnsiTheme="majorHAnsi" w:cstheme="majorHAnsi"/>
                <w:b/>
                <w:color w:val="00B050"/>
                <w:sz w:val="22"/>
                <w:szCs w:val="22"/>
              </w:rPr>
            </w:pPr>
            <w:r w:rsidRPr="00F00636">
              <w:rPr>
                <w:rFonts w:asciiTheme="majorHAnsi" w:eastAsia="Candara" w:hAnsiTheme="majorHAnsi" w:cstheme="majorHAnsi"/>
                <w:b/>
                <w:color w:val="00B050"/>
                <w:sz w:val="22"/>
                <w:szCs w:val="22"/>
                <w:u w:val="single"/>
              </w:rPr>
              <w:t>Principio III</w:t>
            </w:r>
            <w:r w:rsidRPr="00F00636">
              <w:rPr>
                <w:rFonts w:asciiTheme="majorHAnsi" w:eastAsia="Candara" w:hAnsiTheme="majorHAnsi" w:cstheme="majorHAnsi"/>
                <w:b/>
                <w:color w:val="00B050"/>
                <w:sz w:val="22"/>
                <w:szCs w:val="22"/>
              </w:rPr>
              <w:t xml:space="preserve"> Proporcionar múltiples formas de implicación.</w:t>
            </w:r>
            <w:r w:rsidRPr="00F00636">
              <w:rPr>
                <w:rFonts w:asciiTheme="majorHAnsi" w:eastAsia="Candara" w:hAnsiTheme="majorHAnsi" w:cstheme="majorHAnsi"/>
                <w:sz w:val="22"/>
                <w:szCs w:val="22"/>
              </w:rPr>
              <w:t xml:space="preserve"> </w:t>
            </w:r>
          </w:p>
          <w:p w:rsidR="00300A77" w:rsidRDefault="00300A77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>7.3 Minimizar la sensación de inseguridad y las distracciones.</w:t>
            </w:r>
          </w:p>
          <w:p w:rsidR="00207D1E" w:rsidRDefault="005F6F08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>8.4 proporcionar una retroalimentación orientada</w:t>
            </w:r>
            <w:r w:rsidR="00300A77">
              <w:rPr>
                <w:rFonts w:asciiTheme="majorHAnsi" w:eastAsia="Candara" w:hAnsiTheme="majorHAnsi" w:cstheme="majorHAnsi"/>
                <w:sz w:val="22"/>
                <w:szCs w:val="22"/>
              </w:rPr>
              <w:t>.</w:t>
            </w:r>
          </w:p>
          <w:p w:rsidR="005F6F08" w:rsidRPr="00F00636" w:rsidRDefault="005F6F08" w:rsidP="00207D1E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>9.1 promover expectativas y creencias que optimicen la motivación</w:t>
            </w:r>
            <w:r w:rsidR="00300A77">
              <w:rPr>
                <w:rFonts w:asciiTheme="majorHAnsi" w:eastAsia="Candara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 xml:space="preserve">   </w:t>
            </w:r>
          </w:p>
          <w:p w:rsidR="00207D1E" w:rsidRDefault="00207D1E" w:rsidP="00207D1E">
            <w:pPr>
              <w:spacing w:after="200"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207D1E" w:rsidRDefault="00207D1E"/>
    <w:p w:rsidR="00207D1E" w:rsidRDefault="00207D1E"/>
    <w:p w:rsidR="00207D1E" w:rsidRDefault="00207D1E"/>
    <w:p w:rsidR="00207D1E" w:rsidRDefault="00207D1E"/>
    <w:p w:rsidR="00207D1E" w:rsidRDefault="00207D1E"/>
    <w:p w:rsidR="00207D1E" w:rsidRDefault="00207D1E"/>
    <w:p w:rsidR="00207D1E" w:rsidRDefault="00207D1E"/>
    <w:p w:rsidR="00207D1E" w:rsidRDefault="00207D1E"/>
    <w:p w:rsidR="00207D1E" w:rsidRDefault="00207D1E"/>
    <w:p w:rsidR="00207D1E" w:rsidRDefault="00207D1E"/>
    <w:p w:rsidR="00207D1E" w:rsidRDefault="00207D1E"/>
    <w:p w:rsidR="00207D1E" w:rsidRDefault="00207D1E"/>
    <w:p w:rsidR="00207D1E" w:rsidRDefault="00207D1E"/>
    <w:p w:rsidR="00207D1E" w:rsidRDefault="00207D1E"/>
    <w:p w:rsidR="00061B27" w:rsidRDefault="00061B27"/>
    <w:p w:rsidR="00061B27" w:rsidRDefault="00061B27"/>
    <w:p w:rsidR="00061B27" w:rsidRDefault="00061B27"/>
    <w:p w:rsidR="00061B27" w:rsidRDefault="00061B27"/>
    <w:p w:rsidR="00061B27" w:rsidRDefault="00061B27"/>
    <w:p w:rsidR="00BF07AD" w:rsidRDefault="00BF07AD" w:rsidP="00BF07AD">
      <w:pPr>
        <w:pBdr>
          <w:top w:val="nil"/>
          <w:left w:val="nil"/>
          <w:bottom w:val="single" w:sz="12" w:space="0" w:color="C45911"/>
          <w:right w:val="nil"/>
          <w:between w:val="nil"/>
        </w:pBdr>
        <w:spacing w:before="400" w:after="200" w:line="252" w:lineRule="auto"/>
        <w:jc w:val="center"/>
        <w:rPr>
          <w:rFonts w:ascii="Candara" w:eastAsia="Candara" w:hAnsi="Candara" w:cs="Candara"/>
          <w:smallCaps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smallCaps/>
          <w:color w:val="000000"/>
          <w:sz w:val="22"/>
          <w:szCs w:val="22"/>
        </w:rPr>
        <w:t>PLANIFICACIÓN DIVERSIFICADA (AULA DE RECURSOS).</w:t>
      </w:r>
    </w:p>
    <w:p w:rsidR="00BF07AD" w:rsidRDefault="00BF07AD" w:rsidP="00BF07AD"/>
    <w:tbl>
      <w:tblPr>
        <w:tblStyle w:val="a"/>
        <w:tblW w:w="1456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922"/>
      </w:tblGrid>
      <w:tr w:rsidR="00BF07AD" w:rsidTr="00931025">
        <w:trPr>
          <w:trHeight w:val="270"/>
        </w:trPr>
        <w:tc>
          <w:tcPr>
            <w:tcW w:w="4644" w:type="dxa"/>
            <w:shd w:val="clear" w:color="auto" w:fill="FFE599"/>
          </w:tcPr>
          <w:p w:rsidR="00BF07AD" w:rsidRDefault="00BF07AD" w:rsidP="00931025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Establecimiento:</w:t>
            </w:r>
          </w:p>
        </w:tc>
        <w:tc>
          <w:tcPr>
            <w:tcW w:w="9923" w:type="dxa"/>
          </w:tcPr>
          <w:p w:rsidR="00BF07AD" w:rsidRPr="00003A86" w:rsidRDefault="00BF07AD" w:rsidP="00931025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003A86">
              <w:rPr>
                <w:rFonts w:asciiTheme="majorHAnsi" w:eastAsia="Candara" w:hAnsiTheme="majorHAnsi" w:cstheme="majorHAnsi"/>
                <w:sz w:val="22"/>
                <w:szCs w:val="22"/>
              </w:rPr>
              <w:t>Escuela Víctor Domingo Silva</w:t>
            </w:r>
          </w:p>
        </w:tc>
      </w:tr>
      <w:tr w:rsidR="00BF07AD" w:rsidTr="00931025">
        <w:trPr>
          <w:trHeight w:val="270"/>
        </w:trPr>
        <w:tc>
          <w:tcPr>
            <w:tcW w:w="4644" w:type="dxa"/>
            <w:shd w:val="clear" w:color="auto" w:fill="FFE599"/>
          </w:tcPr>
          <w:p w:rsidR="00BF07AD" w:rsidRDefault="00BF07AD" w:rsidP="00931025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Curso:</w:t>
            </w:r>
          </w:p>
        </w:tc>
        <w:tc>
          <w:tcPr>
            <w:tcW w:w="9923" w:type="dxa"/>
          </w:tcPr>
          <w:p w:rsidR="00BF07AD" w:rsidRPr="00003A86" w:rsidRDefault="00BF07AD" w:rsidP="00931025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003A86">
              <w:rPr>
                <w:rFonts w:asciiTheme="majorHAnsi" w:eastAsia="Candara" w:hAnsiTheme="majorHAnsi" w:cstheme="majorHAnsi"/>
                <w:sz w:val="22"/>
                <w:szCs w:val="22"/>
              </w:rPr>
              <w:t>1ºA</w:t>
            </w:r>
          </w:p>
        </w:tc>
      </w:tr>
      <w:tr w:rsidR="00BF07AD" w:rsidTr="00931025">
        <w:trPr>
          <w:trHeight w:val="270"/>
        </w:trPr>
        <w:tc>
          <w:tcPr>
            <w:tcW w:w="4644" w:type="dxa"/>
            <w:shd w:val="clear" w:color="auto" w:fill="FFE599"/>
          </w:tcPr>
          <w:p w:rsidR="00BF07AD" w:rsidRDefault="00BF07AD" w:rsidP="00931025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Ámbito o Asignatura:</w:t>
            </w:r>
          </w:p>
        </w:tc>
        <w:tc>
          <w:tcPr>
            <w:tcW w:w="9923" w:type="dxa"/>
          </w:tcPr>
          <w:p w:rsidR="00BF07AD" w:rsidRPr="00003A86" w:rsidRDefault="00C154A7" w:rsidP="00931025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>Lógico Matemático</w:t>
            </w:r>
          </w:p>
        </w:tc>
      </w:tr>
      <w:tr w:rsidR="00BF07AD" w:rsidTr="00931025">
        <w:trPr>
          <w:trHeight w:val="454"/>
        </w:trPr>
        <w:tc>
          <w:tcPr>
            <w:tcW w:w="4644" w:type="dxa"/>
            <w:shd w:val="clear" w:color="auto" w:fill="FFE599"/>
            <w:vAlign w:val="center"/>
          </w:tcPr>
          <w:p w:rsidR="00BF07AD" w:rsidRDefault="00BF07AD" w:rsidP="00931025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Objetivo de Aprendizaje (OA):</w:t>
            </w:r>
          </w:p>
        </w:tc>
        <w:tc>
          <w:tcPr>
            <w:tcW w:w="9923" w:type="dxa"/>
            <w:tcBorders>
              <w:top w:val="nil"/>
            </w:tcBorders>
          </w:tcPr>
          <w:p w:rsidR="007A1676" w:rsidRPr="007A1676" w:rsidRDefault="00B81C82" w:rsidP="008661C5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>Leer números del 0 al 20 y representarlos en forma concreta, pictórica y simbólica.</w:t>
            </w:r>
          </w:p>
        </w:tc>
      </w:tr>
      <w:tr w:rsidR="00BF07AD" w:rsidTr="00931025">
        <w:trPr>
          <w:trHeight w:val="454"/>
        </w:trPr>
        <w:tc>
          <w:tcPr>
            <w:tcW w:w="4644" w:type="dxa"/>
            <w:shd w:val="clear" w:color="auto" w:fill="FFE599"/>
            <w:vAlign w:val="center"/>
          </w:tcPr>
          <w:p w:rsidR="00BF07AD" w:rsidRDefault="00BF07AD" w:rsidP="00931025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Objetivo de Aprendizaje Transversal OAT:</w:t>
            </w:r>
          </w:p>
        </w:tc>
        <w:tc>
          <w:tcPr>
            <w:tcW w:w="9923" w:type="dxa"/>
          </w:tcPr>
          <w:p w:rsidR="00BF07AD" w:rsidRPr="00003A86" w:rsidRDefault="00B81C82" w:rsidP="00BF07AD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>(No se trabajó OA transversal)</w:t>
            </w:r>
          </w:p>
        </w:tc>
      </w:tr>
    </w:tbl>
    <w:p w:rsidR="00BF07AD" w:rsidRDefault="00BF07AD" w:rsidP="00BF07AD">
      <w:pPr>
        <w:rPr>
          <w:rFonts w:ascii="Candara" w:eastAsia="Candara" w:hAnsi="Candara" w:cs="Candara"/>
        </w:rPr>
      </w:pPr>
    </w:p>
    <w:p w:rsidR="00BF07AD" w:rsidRDefault="00BF07AD" w:rsidP="00BF07AD">
      <w:pPr>
        <w:rPr>
          <w:rFonts w:ascii="Candara" w:eastAsia="Candara" w:hAnsi="Candara" w:cs="Candara"/>
        </w:rPr>
      </w:pPr>
    </w:p>
    <w:tbl>
      <w:tblPr>
        <w:tblStyle w:val="a0"/>
        <w:tblW w:w="145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984"/>
        <w:gridCol w:w="4395"/>
        <w:gridCol w:w="1417"/>
        <w:gridCol w:w="1559"/>
        <w:gridCol w:w="3804"/>
      </w:tblGrid>
      <w:tr w:rsidR="00BF07AD" w:rsidTr="00931025">
        <w:trPr>
          <w:trHeight w:val="797"/>
        </w:trPr>
        <w:tc>
          <w:tcPr>
            <w:tcW w:w="1408" w:type="dxa"/>
            <w:shd w:val="clear" w:color="auto" w:fill="FFE599"/>
          </w:tcPr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i/>
                <w:sz w:val="22"/>
                <w:szCs w:val="22"/>
              </w:rPr>
              <w:t xml:space="preserve">Número de sesión </w:t>
            </w:r>
          </w:p>
        </w:tc>
        <w:tc>
          <w:tcPr>
            <w:tcW w:w="1984" w:type="dxa"/>
            <w:shd w:val="clear" w:color="auto" w:fill="FFE599"/>
            <w:vAlign w:val="center"/>
          </w:tcPr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i/>
                <w:sz w:val="22"/>
                <w:szCs w:val="22"/>
              </w:rPr>
              <w:t xml:space="preserve">Objetivo de la Sesión </w:t>
            </w:r>
          </w:p>
        </w:tc>
        <w:tc>
          <w:tcPr>
            <w:tcW w:w="4395" w:type="dxa"/>
            <w:shd w:val="clear" w:color="auto" w:fill="FFE599"/>
          </w:tcPr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i/>
                <w:sz w:val="22"/>
                <w:szCs w:val="22"/>
              </w:rPr>
              <w:t>Actividad</w:t>
            </w:r>
          </w:p>
        </w:tc>
        <w:tc>
          <w:tcPr>
            <w:tcW w:w="1417" w:type="dxa"/>
            <w:shd w:val="clear" w:color="auto" w:fill="FFE599"/>
            <w:vAlign w:val="center"/>
          </w:tcPr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i/>
                <w:sz w:val="22"/>
                <w:szCs w:val="22"/>
              </w:rPr>
              <w:t>Evaluación</w:t>
            </w:r>
          </w:p>
        </w:tc>
        <w:tc>
          <w:tcPr>
            <w:tcW w:w="1559" w:type="dxa"/>
            <w:shd w:val="clear" w:color="auto" w:fill="FFE599"/>
            <w:vAlign w:val="center"/>
          </w:tcPr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i/>
                <w:sz w:val="22"/>
                <w:szCs w:val="22"/>
              </w:rPr>
              <w:t>Recursos</w:t>
            </w:r>
          </w:p>
        </w:tc>
        <w:tc>
          <w:tcPr>
            <w:tcW w:w="3804" w:type="dxa"/>
            <w:shd w:val="clear" w:color="auto" w:fill="FFE599"/>
            <w:vAlign w:val="center"/>
          </w:tcPr>
          <w:p w:rsidR="00BF07AD" w:rsidRDefault="00BF07AD" w:rsidP="00931025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 xml:space="preserve">Diversificación de la Enseñanza </w:t>
            </w:r>
          </w:p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</w:rPr>
              <w:t>(Acción/es DUA).</w:t>
            </w:r>
          </w:p>
        </w:tc>
      </w:tr>
      <w:tr w:rsidR="00BF07AD" w:rsidTr="00931025">
        <w:trPr>
          <w:trHeight w:val="797"/>
        </w:trPr>
        <w:tc>
          <w:tcPr>
            <w:tcW w:w="1408" w:type="dxa"/>
          </w:tcPr>
          <w:p w:rsidR="00BF07AD" w:rsidRDefault="00BF07AD" w:rsidP="00931025">
            <w:pPr>
              <w:jc w:val="center"/>
              <w:rPr>
                <w:rFonts w:asciiTheme="majorHAnsi" w:eastAsia="Candara" w:hAnsiTheme="majorHAnsi" w:cstheme="majorHAnsi"/>
                <w:b/>
                <w:sz w:val="22"/>
                <w:szCs w:val="22"/>
              </w:rPr>
            </w:pPr>
          </w:p>
          <w:p w:rsidR="00BF07AD" w:rsidRDefault="00BF07AD" w:rsidP="00931025">
            <w:pPr>
              <w:jc w:val="center"/>
              <w:rPr>
                <w:rFonts w:asciiTheme="majorHAnsi" w:eastAsia="Candara" w:hAnsiTheme="majorHAnsi" w:cstheme="majorHAnsi"/>
                <w:b/>
                <w:sz w:val="22"/>
                <w:szCs w:val="22"/>
              </w:rPr>
            </w:pPr>
          </w:p>
          <w:p w:rsidR="00BF07AD" w:rsidRPr="00BF07AD" w:rsidRDefault="00BF07AD" w:rsidP="00931025">
            <w:pPr>
              <w:jc w:val="center"/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BF07AD">
              <w:rPr>
                <w:rFonts w:asciiTheme="majorHAnsi" w:eastAsia="Candara" w:hAnsiTheme="majorHAnsi" w:cstheme="majorHAnsi"/>
                <w:sz w:val="22"/>
                <w:szCs w:val="22"/>
              </w:rPr>
              <w:t xml:space="preserve">Sesión Nº3 </w:t>
            </w:r>
          </w:p>
        </w:tc>
        <w:tc>
          <w:tcPr>
            <w:tcW w:w="1984" w:type="dxa"/>
            <w:vAlign w:val="center"/>
          </w:tcPr>
          <w:p w:rsidR="00B81C82" w:rsidRDefault="007A1676" w:rsidP="00B81C82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 xml:space="preserve"> </w:t>
            </w:r>
            <w:r w:rsidR="00B81C82">
              <w:rPr>
                <w:rFonts w:ascii="Candara" w:eastAsia="Candara" w:hAnsi="Candara" w:cs="Candara"/>
                <w:sz w:val="22"/>
                <w:szCs w:val="22"/>
              </w:rPr>
              <w:t>Emplear diversas estrategias para resolver problemas</w:t>
            </w:r>
          </w:p>
          <w:p w:rsidR="007A1676" w:rsidRDefault="007A1676" w:rsidP="00061B27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4395" w:type="dxa"/>
          </w:tcPr>
          <w:p w:rsidR="00BF07AD" w:rsidRDefault="00BF07AD" w:rsidP="00931025">
            <w:pPr>
              <w:jc w:val="both"/>
              <w:rPr>
                <w:rFonts w:ascii="Candara" w:eastAsia="Candara" w:hAnsi="Candara" w:cs="Candara"/>
                <w:sz w:val="22"/>
                <w:szCs w:val="22"/>
                <w:u w:val="single"/>
              </w:rPr>
            </w:pPr>
          </w:p>
          <w:p w:rsidR="00B81C82" w:rsidRDefault="00061B27" w:rsidP="00B81C82">
            <w:pPr>
              <w:pStyle w:val="Prrafodelista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eastAsia="Candara" w:hAnsiTheme="majorHAnsi" w:cstheme="majorHAnsi"/>
                <w:b/>
                <w:u w:val="single"/>
              </w:rPr>
              <w:t>INICIO (15</w:t>
            </w:r>
            <w:r w:rsidR="00BF07AD" w:rsidRPr="00F00636">
              <w:rPr>
                <w:rFonts w:asciiTheme="majorHAnsi" w:eastAsia="Candara" w:hAnsiTheme="majorHAnsi" w:cstheme="majorHAnsi"/>
                <w:b/>
                <w:u w:val="single"/>
              </w:rPr>
              <w:t xml:space="preserve"> minutos):</w:t>
            </w:r>
            <w:r w:rsidR="00BF07AD" w:rsidRPr="00F00636">
              <w:rPr>
                <w:rFonts w:asciiTheme="majorHAnsi" w:eastAsia="Candara" w:hAnsiTheme="majorHAnsi" w:cstheme="majorHAnsi"/>
              </w:rPr>
              <w:t xml:space="preserve"> </w:t>
            </w:r>
            <w:r w:rsidR="00B81C82">
              <w:rPr>
                <w:rFonts w:asciiTheme="majorHAnsi" w:hAnsiTheme="majorHAnsi" w:cstheme="majorHAnsi"/>
                <w:color w:val="000000" w:themeColor="text1"/>
              </w:rPr>
              <w:t>iniciamos saludando a los</w:t>
            </w:r>
            <w:r w:rsidR="00B81C82" w:rsidRPr="00F00636">
              <w:rPr>
                <w:rFonts w:asciiTheme="majorHAnsi" w:hAnsiTheme="majorHAnsi" w:cstheme="majorHAnsi"/>
                <w:color w:val="000000" w:themeColor="text1"/>
              </w:rPr>
              <w:t xml:space="preserve"> estudiante</w:t>
            </w:r>
            <w:r w:rsidR="00B81C82">
              <w:rPr>
                <w:rFonts w:asciiTheme="majorHAnsi" w:hAnsiTheme="majorHAnsi" w:cstheme="majorHAnsi"/>
                <w:color w:val="000000" w:themeColor="text1"/>
              </w:rPr>
              <w:t xml:space="preserve">s, damos por inicio el cronómetro de sala de espera de 2 minutos para esperar a la mayor cantidad de alumnos y así comenzar las actividades, </w:t>
            </w:r>
            <w:r w:rsidR="00B81C82" w:rsidRPr="00F00636">
              <w:rPr>
                <w:rFonts w:asciiTheme="majorHAnsi" w:hAnsiTheme="majorHAnsi" w:cstheme="majorHAnsi"/>
                <w:color w:val="000000" w:themeColor="text1"/>
              </w:rPr>
              <w:t>posteriormente</w:t>
            </w:r>
            <w:r w:rsidR="00B81C82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B5A51">
              <w:rPr>
                <w:rFonts w:asciiTheme="majorHAnsi" w:hAnsiTheme="majorHAnsi" w:cstheme="majorHAnsi"/>
                <w:color w:val="000000" w:themeColor="text1"/>
              </w:rPr>
              <w:t xml:space="preserve">activamos la atención de los estudiantes incrementando el interés y la motivación, </w:t>
            </w:r>
            <w:r w:rsidR="00B81C82">
              <w:rPr>
                <w:rFonts w:asciiTheme="majorHAnsi" w:hAnsiTheme="majorHAnsi" w:cstheme="majorHAnsi"/>
                <w:color w:val="000000" w:themeColor="text1"/>
              </w:rPr>
              <w:t xml:space="preserve">nos damos la bienvenida a la jornada de clases saludándonos, revisando también la fecha y para dar pase a la actividad inicial, </w:t>
            </w:r>
            <w:r w:rsidR="00B81C82" w:rsidRPr="00F00636">
              <w:rPr>
                <w:rFonts w:asciiTheme="majorHAnsi" w:hAnsiTheme="majorHAnsi" w:cstheme="majorHAnsi"/>
                <w:color w:val="000000" w:themeColor="text1"/>
              </w:rPr>
              <w:t>se le</w:t>
            </w:r>
            <w:r w:rsidR="00B81C82">
              <w:rPr>
                <w:rFonts w:asciiTheme="majorHAnsi" w:hAnsiTheme="majorHAnsi" w:cstheme="majorHAnsi"/>
                <w:color w:val="000000" w:themeColor="text1"/>
              </w:rPr>
              <w:t>s</w:t>
            </w:r>
            <w:r w:rsidR="00B81C82" w:rsidRPr="00F00636">
              <w:rPr>
                <w:rFonts w:asciiTheme="majorHAnsi" w:hAnsiTheme="majorHAnsi" w:cstheme="majorHAnsi"/>
                <w:color w:val="000000" w:themeColor="text1"/>
              </w:rPr>
              <w:t xml:space="preserve"> comunica el objetivo de la clase</w:t>
            </w:r>
            <w:r w:rsidR="00B81C82">
              <w:rPr>
                <w:rFonts w:asciiTheme="majorHAnsi" w:hAnsiTheme="majorHAnsi" w:cstheme="majorHAnsi"/>
                <w:color w:val="000000" w:themeColor="text1"/>
              </w:rPr>
              <w:t xml:space="preserve"> que será reconocer números mayor y menor para posteriormente activar</w:t>
            </w:r>
            <w:r w:rsidR="00B81C82" w:rsidRPr="00F00636">
              <w:rPr>
                <w:rFonts w:asciiTheme="majorHAnsi" w:hAnsiTheme="majorHAnsi" w:cstheme="majorHAnsi"/>
                <w:color w:val="000000" w:themeColor="text1"/>
              </w:rPr>
              <w:t xml:space="preserve"> conocimientos previos</w:t>
            </w:r>
          </w:p>
          <w:p w:rsidR="00B81C82" w:rsidRPr="00B81C82" w:rsidRDefault="00D73930" w:rsidP="00B81C82">
            <w:pPr>
              <w:pStyle w:val="Prrafodelista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B81C82">
              <w:rPr>
                <w:rFonts w:asciiTheme="majorHAnsi" w:eastAsia="Candara" w:hAnsiTheme="majorHAnsi" w:cstheme="majorHAnsi"/>
                <w:b/>
                <w:u w:val="single"/>
              </w:rPr>
              <w:t>DESARROLLO (15 minutos):</w:t>
            </w:r>
            <w:r w:rsidRPr="00B81C82">
              <w:rPr>
                <w:rFonts w:asciiTheme="majorHAnsi" w:eastAsia="Candara" w:hAnsiTheme="majorHAnsi" w:cstheme="majorHAnsi"/>
              </w:rPr>
              <w:t xml:space="preserve"> </w:t>
            </w:r>
            <w:r w:rsidR="00B81C82" w:rsidRPr="00B81C82">
              <w:rPr>
                <w:rFonts w:cstheme="minorHAnsi"/>
                <w:color w:val="000000" w:themeColor="text1"/>
              </w:rPr>
              <w:t>Observan un ejemplo y responden ¿Cuál es el</w:t>
            </w:r>
          </w:p>
          <w:p w:rsidR="00B81C82" w:rsidRPr="00566838" w:rsidRDefault="00B81C82" w:rsidP="00B81C82">
            <w:pPr>
              <w:pStyle w:val="Prrafodelista"/>
              <w:ind w:left="360"/>
              <w:jc w:val="both"/>
              <w:rPr>
                <w:rFonts w:cstheme="minorHAnsi"/>
                <w:color w:val="000000" w:themeColor="text1"/>
              </w:rPr>
            </w:pPr>
            <w:r w:rsidRPr="00566838">
              <w:rPr>
                <w:rFonts w:cstheme="minorHAnsi"/>
                <w:color w:val="000000" w:themeColor="text1"/>
              </w:rPr>
              <w:lastRenderedPageBreak/>
              <w:t xml:space="preserve">número menor?, ¿Cuál es el </w:t>
            </w:r>
            <w:proofErr w:type="gramStart"/>
            <w:r w:rsidRPr="00566838">
              <w:rPr>
                <w:rFonts w:cstheme="minorHAnsi"/>
                <w:color w:val="000000" w:themeColor="text1"/>
              </w:rPr>
              <w:t>mayor?.</w:t>
            </w:r>
            <w:proofErr w:type="gramEnd"/>
            <w:r w:rsidRPr="00566838">
              <w:rPr>
                <w:rFonts w:cstheme="minorHAnsi"/>
                <w:color w:val="000000" w:themeColor="text1"/>
              </w:rPr>
              <w:t xml:space="preserve"> Se explica que los</w:t>
            </w:r>
          </w:p>
          <w:p w:rsidR="00B81C82" w:rsidRPr="00566838" w:rsidRDefault="00B81C82" w:rsidP="00B81C82">
            <w:pPr>
              <w:pStyle w:val="Prrafodelista"/>
              <w:ind w:left="360"/>
              <w:jc w:val="both"/>
              <w:rPr>
                <w:rFonts w:cstheme="minorHAnsi"/>
                <w:color w:val="000000" w:themeColor="text1"/>
              </w:rPr>
            </w:pPr>
            <w:r w:rsidRPr="00566838">
              <w:rPr>
                <w:rFonts w:cstheme="minorHAnsi"/>
                <w:color w:val="000000" w:themeColor="text1"/>
              </w:rPr>
              <w:t>números se pueden ordenar de menor a mayor o de mayor a</w:t>
            </w:r>
          </w:p>
          <w:p w:rsidR="00B81C82" w:rsidRDefault="00B81C82" w:rsidP="00B81C82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menor, luego se da</w:t>
            </w:r>
            <w:r w:rsidR="00DB5A51">
              <w:rPr>
                <w:rFonts w:cstheme="minorHAnsi"/>
                <w:color w:val="000000" w:themeColor="text1"/>
              </w:rPr>
              <w:t xml:space="preserve"> paso a la actividad de una tabla numérica donde deben identificar cual es el numero mayor</w:t>
            </w:r>
            <w:r>
              <w:rPr>
                <w:rFonts w:cstheme="minorHAnsi"/>
                <w:color w:val="000000" w:themeColor="text1"/>
              </w:rPr>
              <w:t xml:space="preserve"> según corresponda y según lo solicitado</w:t>
            </w:r>
          </w:p>
          <w:p w:rsidR="00B81C82" w:rsidRPr="00B81C82" w:rsidRDefault="00BF07AD" w:rsidP="00B81C82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color w:val="000000" w:themeColor="text1"/>
              </w:rPr>
            </w:pPr>
            <w:r w:rsidRPr="00F11DB5">
              <w:rPr>
                <w:rFonts w:asciiTheme="majorHAnsi" w:eastAsia="Candara" w:hAnsiTheme="majorHAnsi" w:cstheme="majorHAnsi"/>
                <w:b/>
                <w:u w:val="single"/>
              </w:rPr>
              <w:t>C</w:t>
            </w:r>
            <w:r w:rsidR="00061B27" w:rsidRPr="00F11DB5">
              <w:rPr>
                <w:rFonts w:asciiTheme="majorHAnsi" w:eastAsia="Candara" w:hAnsiTheme="majorHAnsi" w:cstheme="majorHAnsi"/>
                <w:b/>
                <w:u w:val="single"/>
              </w:rPr>
              <w:t>IERRE (15</w:t>
            </w:r>
            <w:r w:rsidRPr="00F11DB5">
              <w:rPr>
                <w:rFonts w:asciiTheme="majorHAnsi" w:eastAsia="Candara" w:hAnsiTheme="majorHAnsi" w:cstheme="majorHAnsi"/>
                <w:b/>
                <w:u w:val="single"/>
              </w:rPr>
              <w:t>minutos):</w:t>
            </w:r>
            <w:r w:rsidRPr="00F11DB5">
              <w:rPr>
                <w:rFonts w:asciiTheme="majorHAnsi" w:eastAsia="Candara" w:hAnsiTheme="majorHAnsi" w:cstheme="majorHAnsi"/>
              </w:rPr>
              <w:t xml:space="preserve"> </w:t>
            </w:r>
            <w:r w:rsidR="00DB5A51">
              <w:rPr>
                <w:rFonts w:asciiTheme="majorHAnsi" w:eastAsia="Candara" w:hAnsiTheme="majorHAnsi" w:cstheme="majorHAnsi"/>
              </w:rPr>
              <w:t xml:space="preserve">se cierra la clase con un dictado de 10 números y </w:t>
            </w:r>
            <w:r w:rsidR="00B81C82">
              <w:rPr>
                <w:rFonts w:asciiTheme="majorHAnsi" w:eastAsia="Candara" w:hAnsiTheme="majorHAnsi" w:cstheme="majorHAnsi"/>
              </w:rPr>
              <w:t>damos por finalizada la jornada de actividades y se hace un breve resumen de lo aprendido y reforzado, retroalimentando; resolviendo dudas del contenido visto en aula virtual, felicitamos por la buena participación y nos despedimos cordialmente.</w:t>
            </w:r>
          </w:p>
          <w:p w:rsidR="00BF07AD" w:rsidRPr="00F11DB5" w:rsidRDefault="00BF07AD" w:rsidP="00B81C82">
            <w:pPr>
              <w:pStyle w:val="Prrafodelista"/>
              <w:ind w:left="360"/>
              <w:jc w:val="both"/>
              <w:rPr>
                <w:rFonts w:asciiTheme="majorHAnsi" w:eastAsia="Candara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:rsidR="00BF07AD" w:rsidRPr="00F00636" w:rsidRDefault="00BF07AD" w:rsidP="00931025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lastRenderedPageBreak/>
              <w:t>Pauta de cotejo</w:t>
            </w: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  <w:u w:val="single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  <w:u w:val="single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Pr="00F00636" w:rsidRDefault="00BF07AD" w:rsidP="00931025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F00636">
              <w:rPr>
                <w:rFonts w:asciiTheme="majorHAnsi" w:eastAsia="Candara" w:hAnsiTheme="majorHAnsi" w:cstheme="majorHAnsi"/>
                <w:sz w:val="22"/>
                <w:szCs w:val="22"/>
              </w:rPr>
              <w:t xml:space="preserve">-PPT </w:t>
            </w:r>
          </w:p>
          <w:p w:rsidR="00BF07AD" w:rsidRDefault="00BF07AD" w:rsidP="00931025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F00636">
              <w:rPr>
                <w:rFonts w:asciiTheme="majorHAnsi" w:eastAsia="Candara" w:hAnsiTheme="majorHAnsi" w:cstheme="majorHAnsi"/>
                <w:sz w:val="22"/>
                <w:szCs w:val="22"/>
              </w:rPr>
              <w:t>-Computador, Tablet o celular para ver la proyección de actividades</w:t>
            </w:r>
          </w:p>
          <w:p w:rsidR="0057372B" w:rsidRDefault="0057372B" w:rsidP="00931025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>-Lápices</w:t>
            </w:r>
          </w:p>
          <w:p w:rsidR="00B81C82" w:rsidRDefault="00B81C82" w:rsidP="00931025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>-Guía de actividades</w:t>
            </w:r>
          </w:p>
          <w:p w:rsidR="00DB5A51" w:rsidRPr="00F00636" w:rsidRDefault="00DB5A51" w:rsidP="00931025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>-Cuaderno</w:t>
            </w: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Pr="00C154A7" w:rsidRDefault="00BF07AD" w:rsidP="00931025">
            <w:pPr>
              <w:rPr>
                <w:rFonts w:asciiTheme="majorHAnsi" w:eastAsia="Candara" w:hAnsiTheme="majorHAnsi" w:cstheme="majorHAnsi"/>
                <w:b/>
                <w:sz w:val="22"/>
                <w:szCs w:val="22"/>
              </w:rPr>
            </w:pPr>
            <w:r w:rsidRPr="00C154A7">
              <w:rPr>
                <w:rFonts w:asciiTheme="majorHAnsi" w:eastAsia="Candara" w:hAnsiTheme="majorHAnsi" w:cstheme="majorHAnsi"/>
                <w:b/>
                <w:sz w:val="22"/>
                <w:szCs w:val="22"/>
              </w:rPr>
              <w:t>Recursos humanos</w:t>
            </w:r>
          </w:p>
          <w:p w:rsidR="00BF07AD" w:rsidRPr="00C154A7" w:rsidRDefault="00C154A7" w:rsidP="00931025">
            <w:pPr>
              <w:rPr>
                <w:rFonts w:asciiTheme="majorHAnsi" w:eastAsia="Candara" w:hAnsiTheme="majorHAnsi" w:cstheme="majorHAnsi"/>
                <w:b/>
                <w:sz w:val="22"/>
                <w:szCs w:val="22"/>
              </w:rPr>
            </w:pPr>
            <w:r w:rsidRPr="00C154A7">
              <w:rPr>
                <w:rFonts w:asciiTheme="majorHAnsi" w:eastAsia="Candara" w:hAnsiTheme="majorHAnsi" w:cstheme="majorHAnsi"/>
                <w:b/>
                <w:sz w:val="22"/>
                <w:szCs w:val="22"/>
              </w:rPr>
              <w:t xml:space="preserve">- </w:t>
            </w:r>
            <w:r w:rsidRPr="00C154A7">
              <w:rPr>
                <w:rFonts w:asciiTheme="majorHAnsi" w:eastAsia="Candara" w:hAnsiTheme="majorHAnsi" w:cstheme="majorHAnsi"/>
                <w:sz w:val="22"/>
                <w:szCs w:val="22"/>
              </w:rPr>
              <w:t>Docente de asignatura</w:t>
            </w:r>
          </w:p>
          <w:p w:rsidR="00BF07AD" w:rsidRPr="00C154A7" w:rsidRDefault="00C154A7" w:rsidP="00931025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C154A7">
              <w:rPr>
                <w:rFonts w:asciiTheme="majorHAnsi" w:eastAsia="Candara" w:hAnsiTheme="majorHAnsi" w:cstheme="majorHAnsi"/>
                <w:b/>
                <w:sz w:val="22"/>
                <w:szCs w:val="22"/>
              </w:rPr>
              <w:lastRenderedPageBreak/>
              <w:t>-</w:t>
            </w:r>
            <w:r w:rsidR="00BF07AD" w:rsidRPr="00C154A7">
              <w:rPr>
                <w:rFonts w:asciiTheme="majorHAnsi" w:eastAsia="Candara" w:hAnsiTheme="majorHAnsi" w:cstheme="majorHAnsi"/>
                <w:sz w:val="22"/>
                <w:szCs w:val="22"/>
              </w:rPr>
              <w:t xml:space="preserve"> Educadora Diferencial</w:t>
            </w:r>
          </w:p>
          <w:p w:rsidR="00BF07AD" w:rsidRPr="00C154A7" w:rsidRDefault="00C154A7" w:rsidP="00931025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C154A7">
              <w:rPr>
                <w:rFonts w:asciiTheme="majorHAnsi" w:eastAsia="Candara" w:hAnsiTheme="majorHAnsi" w:cstheme="majorHAnsi"/>
                <w:b/>
                <w:sz w:val="22"/>
                <w:szCs w:val="22"/>
              </w:rPr>
              <w:t xml:space="preserve">- </w:t>
            </w:r>
            <w:r w:rsidR="00BF07AD" w:rsidRPr="00C154A7">
              <w:rPr>
                <w:rFonts w:asciiTheme="majorHAnsi" w:eastAsia="Candara" w:hAnsiTheme="majorHAnsi" w:cstheme="majorHAnsi"/>
                <w:sz w:val="22"/>
                <w:szCs w:val="22"/>
              </w:rPr>
              <w:t>Alumna en práctica</w:t>
            </w: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  <w:p w:rsidR="00BF07AD" w:rsidRDefault="00BF07AD" w:rsidP="0093102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3804" w:type="dxa"/>
            <w:vAlign w:val="center"/>
          </w:tcPr>
          <w:p w:rsidR="00BF07AD" w:rsidRPr="005F6F08" w:rsidRDefault="00BF07AD" w:rsidP="00931025">
            <w:pPr>
              <w:rPr>
                <w:rFonts w:asciiTheme="majorHAnsi" w:eastAsia="Candara" w:hAnsiTheme="majorHAnsi" w:cstheme="majorHAnsi"/>
                <w:b/>
                <w:color w:val="FF3399"/>
                <w:sz w:val="22"/>
                <w:szCs w:val="22"/>
              </w:rPr>
            </w:pPr>
            <w:r w:rsidRPr="005F6F08">
              <w:rPr>
                <w:rFonts w:asciiTheme="majorHAnsi" w:eastAsia="Candara" w:hAnsiTheme="majorHAnsi" w:cstheme="majorHAnsi"/>
                <w:b/>
                <w:color w:val="FF3399"/>
                <w:sz w:val="22"/>
                <w:szCs w:val="22"/>
              </w:rPr>
              <w:lastRenderedPageBreak/>
              <w:t>INICIO</w:t>
            </w:r>
          </w:p>
          <w:p w:rsidR="00BF07AD" w:rsidRDefault="00BF07AD" w:rsidP="00931025">
            <w:pPr>
              <w:rPr>
                <w:rFonts w:asciiTheme="majorHAnsi" w:eastAsia="Candara" w:hAnsiTheme="majorHAnsi" w:cstheme="majorHAnsi"/>
                <w:b/>
                <w:color w:val="FF3399"/>
                <w:sz w:val="22"/>
                <w:szCs w:val="22"/>
                <w:u w:val="single"/>
              </w:rPr>
            </w:pPr>
            <w:r w:rsidRPr="00F00636">
              <w:rPr>
                <w:rFonts w:asciiTheme="majorHAnsi" w:eastAsia="Candara" w:hAnsiTheme="majorHAnsi" w:cstheme="majorHAnsi"/>
                <w:b/>
                <w:color w:val="FF3399"/>
                <w:sz w:val="22"/>
                <w:szCs w:val="22"/>
                <w:u w:val="single"/>
              </w:rPr>
              <w:t>Principio I Proporcionar múltiples formas de representación.</w:t>
            </w:r>
          </w:p>
          <w:p w:rsidR="00B81C82" w:rsidRDefault="0042512D" w:rsidP="00931025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 xml:space="preserve">2.1 Definir el vocabulario y los símbolos </w:t>
            </w:r>
          </w:p>
          <w:p w:rsidR="0042512D" w:rsidRPr="0042512D" w:rsidRDefault="0042512D" w:rsidP="00931025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sz w:val="22"/>
                <w:szCs w:val="22"/>
              </w:rPr>
              <w:t>2.3 Facilitar la decodificación de textos, notaciones matemáticas y símbolos.</w:t>
            </w:r>
          </w:p>
          <w:p w:rsidR="00BF07AD" w:rsidRPr="005F6F08" w:rsidRDefault="00BF07AD" w:rsidP="00931025">
            <w:pPr>
              <w:rPr>
                <w:rFonts w:asciiTheme="majorHAnsi" w:eastAsia="Candara" w:hAnsiTheme="majorHAnsi" w:cstheme="majorHAnsi"/>
                <w:b/>
                <w:color w:val="548DD4" w:themeColor="text2" w:themeTint="99"/>
                <w:sz w:val="22"/>
                <w:szCs w:val="22"/>
              </w:rPr>
            </w:pPr>
            <w:r w:rsidRPr="005F6F08">
              <w:rPr>
                <w:rFonts w:asciiTheme="majorHAnsi" w:eastAsia="Candara" w:hAnsiTheme="majorHAnsi" w:cstheme="majorHAnsi"/>
                <w:b/>
                <w:color w:val="548DD4" w:themeColor="text2" w:themeTint="99"/>
                <w:sz w:val="22"/>
                <w:szCs w:val="22"/>
              </w:rPr>
              <w:t>DESARROLLO</w:t>
            </w:r>
          </w:p>
          <w:p w:rsidR="00BF07AD" w:rsidRDefault="00BF07AD" w:rsidP="00931025">
            <w:pPr>
              <w:rPr>
                <w:rFonts w:asciiTheme="majorHAnsi" w:eastAsia="Candara" w:hAnsiTheme="majorHAnsi" w:cstheme="majorHAnsi"/>
                <w:b/>
                <w:color w:val="548DD4" w:themeColor="text2" w:themeTint="99"/>
                <w:sz w:val="22"/>
                <w:szCs w:val="22"/>
                <w:u w:val="single"/>
              </w:rPr>
            </w:pPr>
            <w:r w:rsidRPr="00F00636">
              <w:rPr>
                <w:rFonts w:asciiTheme="majorHAnsi" w:eastAsia="Candara" w:hAnsiTheme="majorHAnsi" w:cstheme="majorHAnsi"/>
                <w:b/>
                <w:color w:val="548DD4" w:themeColor="text2" w:themeTint="99"/>
                <w:sz w:val="22"/>
                <w:szCs w:val="22"/>
                <w:u w:val="single"/>
              </w:rPr>
              <w:t>Principio II Proporcionar múltiples formas de acción y expresión.</w:t>
            </w:r>
          </w:p>
          <w:p w:rsidR="0057372B" w:rsidRDefault="0042512D" w:rsidP="00931025">
            <w:pP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  <w:t>4.1 Proporcionar varios métodos de respuesta.</w:t>
            </w:r>
          </w:p>
          <w:p w:rsidR="0042512D" w:rsidRDefault="0042512D" w:rsidP="00931025">
            <w:pP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  <w:t>4.2 Ofrecer diferentes posibilidades para interactuar con los materiales.</w:t>
            </w:r>
          </w:p>
          <w:p w:rsidR="0042512D" w:rsidRDefault="0042512D" w:rsidP="00931025">
            <w:pP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  <w:t>5.2 Usar múltiples herramientas para la composición y la construcción.</w:t>
            </w:r>
          </w:p>
          <w:p w:rsidR="0042512D" w:rsidRDefault="0042512D" w:rsidP="00931025">
            <w:pP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  <w:t>6.3 Facilitar la gestión de información y de recursos.</w:t>
            </w:r>
          </w:p>
          <w:p w:rsidR="0042512D" w:rsidRPr="0057372B" w:rsidRDefault="0042512D" w:rsidP="00931025">
            <w:pPr>
              <w:rPr>
                <w:rFonts w:asciiTheme="majorHAnsi" w:eastAsia="Candara" w:hAnsiTheme="majorHAnsi" w:cstheme="majorHAnsi"/>
                <w:color w:val="000000" w:themeColor="text1"/>
                <w:sz w:val="22"/>
                <w:szCs w:val="22"/>
              </w:rPr>
            </w:pPr>
          </w:p>
          <w:p w:rsidR="00BF07AD" w:rsidRPr="005F6F08" w:rsidRDefault="00BF07AD" w:rsidP="00931025">
            <w:pPr>
              <w:rPr>
                <w:rFonts w:asciiTheme="majorHAnsi" w:eastAsia="Candara" w:hAnsiTheme="majorHAnsi" w:cstheme="majorHAnsi"/>
                <w:b/>
                <w:color w:val="00B050"/>
                <w:sz w:val="22"/>
                <w:szCs w:val="22"/>
              </w:rPr>
            </w:pPr>
            <w:r w:rsidRPr="005F6F08">
              <w:rPr>
                <w:rFonts w:asciiTheme="majorHAnsi" w:eastAsia="Candara" w:hAnsiTheme="majorHAnsi" w:cstheme="majorHAnsi"/>
                <w:b/>
                <w:color w:val="00B050"/>
                <w:sz w:val="22"/>
                <w:szCs w:val="22"/>
              </w:rPr>
              <w:lastRenderedPageBreak/>
              <w:t>CIERRE</w:t>
            </w:r>
          </w:p>
          <w:p w:rsidR="00BF07AD" w:rsidRDefault="00BF07AD" w:rsidP="00931025">
            <w:pPr>
              <w:rPr>
                <w:rFonts w:asciiTheme="majorHAnsi" w:eastAsia="Candara" w:hAnsiTheme="majorHAnsi" w:cstheme="majorHAnsi"/>
                <w:b/>
                <w:color w:val="00B050"/>
                <w:sz w:val="22"/>
                <w:szCs w:val="22"/>
              </w:rPr>
            </w:pPr>
            <w:r w:rsidRPr="00F00636">
              <w:rPr>
                <w:rFonts w:asciiTheme="majorHAnsi" w:eastAsia="Candara" w:hAnsiTheme="majorHAnsi" w:cstheme="majorHAnsi"/>
                <w:b/>
                <w:color w:val="00B050"/>
                <w:sz w:val="22"/>
                <w:szCs w:val="22"/>
                <w:u w:val="single"/>
              </w:rPr>
              <w:t>Principio III</w:t>
            </w:r>
            <w:r w:rsidRPr="00F00636">
              <w:rPr>
                <w:rFonts w:asciiTheme="majorHAnsi" w:eastAsia="Candara" w:hAnsiTheme="majorHAnsi" w:cstheme="majorHAnsi"/>
                <w:b/>
                <w:color w:val="00B050"/>
                <w:sz w:val="22"/>
                <w:szCs w:val="22"/>
              </w:rPr>
              <w:t xml:space="preserve"> Proporcionar múltiples formas de implicación.</w:t>
            </w:r>
          </w:p>
          <w:p w:rsidR="00BF07AD" w:rsidRPr="0042512D" w:rsidRDefault="0042512D" w:rsidP="00B81C82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42512D">
              <w:rPr>
                <w:rFonts w:asciiTheme="majorHAnsi" w:eastAsia="Candara" w:hAnsiTheme="majorHAnsi" w:cstheme="majorHAnsi"/>
                <w:sz w:val="22"/>
                <w:szCs w:val="22"/>
              </w:rPr>
              <w:t>7.3 minimizar la sensación de inseguridad y las distracciones.</w:t>
            </w:r>
          </w:p>
          <w:p w:rsidR="0042512D" w:rsidRPr="0042512D" w:rsidRDefault="0042512D" w:rsidP="00B81C82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42512D">
              <w:rPr>
                <w:rFonts w:asciiTheme="majorHAnsi" w:eastAsia="Candara" w:hAnsiTheme="majorHAnsi" w:cstheme="majorHAnsi"/>
                <w:sz w:val="22"/>
                <w:szCs w:val="22"/>
              </w:rPr>
              <w:t>8.4 Proporcionar una retroalimentación orientada</w:t>
            </w:r>
          </w:p>
          <w:p w:rsidR="0042512D" w:rsidRPr="0042512D" w:rsidRDefault="0042512D" w:rsidP="00B81C82">
            <w:pPr>
              <w:rPr>
                <w:rFonts w:asciiTheme="majorHAnsi" w:eastAsia="Candara" w:hAnsiTheme="majorHAnsi" w:cstheme="majorHAnsi"/>
                <w:sz w:val="22"/>
                <w:szCs w:val="22"/>
              </w:rPr>
            </w:pPr>
            <w:r w:rsidRPr="0042512D">
              <w:rPr>
                <w:rFonts w:asciiTheme="majorHAnsi" w:eastAsia="Candara" w:hAnsiTheme="majorHAnsi" w:cstheme="majorHAnsi"/>
                <w:sz w:val="22"/>
                <w:szCs w:val="22"/>
              </w:rPr>
              <w:t xml:space="preserve">9.3 desarrollar la autoevaluación y la reflexión </w:t>
            </w:r>
          </w:p>
          <w:p w:rsidR="0042512D" w:rsidRDefault="0042512D" w:rsidP="00B81C82">
            <w:pPr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BF07AD" w:rsidRDefault="00BF07AD"/>
    <w:p w:rsidR="00BF07AD" w:rsidRDefault="00BF07AD"/>
    <w:p w:rsidR="00BF07AD" w:rsidRDefault="00BF07AD"/>
    <w:p w:rsidR="00BF07AD" w:rsidRDefault="00BF07AD"/>
    <w:p w:rsidR="00BF07AD" w:rsidRDefault="00BF07AD"/>
    <w:p w:rsidR="00BF07AD" w:rsidRDefault="00BF07AD"/>
    <w:p w:rsidR="00BF07AD" w:rsidRDefault="00BF07AD"/>
    <w:p w:rsidR="00BF07AD" w:rsidRDefault="00BF07AD"/>
    <w:p w:rsidR="00BF07AD" w:rsidRDefault="00BF07AD"/>
    <w:p w:rsidR="00BF07AD" w:rsidRDefault="00BF07AD"/>
    <w:p w:rsidR="00BF07AD" w:rsidRDefault="00BF07AD"/>
    <w:p w:rsidR="00BF07AD" w:rsidRDefault="00BF07AD"/>
    <w:p w:rsidR="00BF07AD" w:rsidRDefault="00BF07AD"/>
    <w:p w:rsidR="00BF07AD" w:rsidRDefault="00BF07AD"/>
    <w:p w:rsidR="00E71B4A" w:rsidRDefault="00E71B4A">
      <w:pPr>
        <w:rPr>
          <w:b/>
        </w:rPr>
        <w:sectPr w:rsidR="00E71B4A" w:rsidSect="00E71B4A">
          <w:pgSz w:w="16838" w:h="11906" w:orient="landscape"/>
          <w:pgMar w:top="1701" w:right="1418" w:bottom="284" w:left="1418" w:header="340" w:footer="709" w:gutter="0"/>
          <w:pgNumType w:start="1"/>
          <w:cols w:space="720"/>
          <w:docGrid w:linePitch="326"/>
        </w:sectPr>
      </w:pPr>
    </w:p>
    <w:p w:rsidR="008A1684" w:rsidRDefault="008A1684">
      <w:pPr>
        <w:rPr>
          <w:b/>
        </w:rPr>
      </w:pPr>
    </w:p>
    <w:p w:rsidR="00BF07AD" w:rsidRPr="00D361A8" w:rsidRDefault="008A1684">
      <w:pPr>
        <w:rPr>
          <w:b/>
        </w:rPr>
      </w:pPr>
      <w:r>
        <w:t xml:space="preserve">                                                                </w:t>
      </w:r>
      <w:r w:rsidRPr="00D361A8">
        <w:rPr>
          <w:b/>
        </w:rPr>
        <w:t>PLANIFICACIÓN 1</w:t>
      </w:r>
    </w:p>
    <w:p w:rsidR="008A1684" w:rsidRPr="00D361A8" w:rsidRDefault="008A1684">
      <w:pPr>
        <w:rPr>
          <w:b/>
        </w:rPr>
      </w:pPr>
      <w:r w:rsidRPr="00D361A8">
        <w:rPr>
          <w:b/>
        </w:rPr>
        <w:t xml:space="preserve">                                                                PAUTA DE COTEJO </w:t>
      </w:r>
    </w:p>
    <w:p w:rsidR="00BF07AD" w:rsidRDefault="00BF07AD"/>
    <w:p w:rsidR="00BF07AD" w:rsidRDefault="00BF07AD"/>
    <w:tbl>
      <w:tblPr>
        <w:tblpPr w:leftFromText="180" w:rightFromText="180" w:vertAnchor="page" w:horzAnchor="page" w:tblpX="1141" w:tblpY="2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095"/>
      </w:tblGrid>
      <w:tr w:rsidR="008A1684" w:rsidRPr="000A5602" w:rsidTr="008A1684">
        <w:tc>
          <w:tcPr>
            <w:tcW w:w="2127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  <w:r w:rsidRPr="000A5602">
              <w:rPr>
                <w:rFonts w:cstheme="minorHAnsi"/>
                <w:color w:val="000000"/>
                <w:lang w:val="es-ES"/>
              </w:rPr>
              <w:t xml:space="preserve">Nombre </w:t>
            </w:r>
          </w:p>
        </w:tc>
        <w:tc>
          <w:tcPr>
            <w:tcW w:w="6095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</w:p>
        </w:tc>
      </w:tr>
      <w:tr w:rsidR="008A1684" w:rsidRPr="000A5602" w:rsidTr="008A1684">
        <w:tc>
          <w:tcPr>
            <w:tcW w:w="2127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  <w:r w:rsidRPr="000A5602">
              <w:rPr>
                <w:rFonts w:cstheme="minorHAnsi"/>
                <w:color w:val="000000"/>
                <w:lang w:val="es-ES"/>
              </w:rPr>
              <w:t>Curso</w:t>
            </w:r>
          </w:p>
        </w:tc>
        <w:tc>
          <w:tcPr>
            <w:tcW w:w="6095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</w:p>
        </w:tc>
      </w:tr>
      <w:tr w:rsidR="008A1684" w:rsidRPr="000A5602" w:rsidTr="008A1684">
        <w:tc>
          <w:tcPr>
            <w:tcW w:w="2127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  <w:r w:rsidRPr="000A5602">
              <w:rPr>
                <w:rFonts w:cstheme="minorHAnsi"/>
                <w:color w:val="000000"/>
                <w:lang w:val="es-ES"/>
              </w:rPr>
              <w:t xml:space="preserve">Asignatura </w:t>
            </w:r>
          </w:p>
        </w:tc>
        <w:tc>
          <w:tcPr>
            <w:tcW w:w="6095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</w:p>
        </w:tc>
      </w:tr>
    </w:tbl>
    <w:p w:rsidR="00BF07AD" w:rsidRDefault="00BF07AD"/>
    <w:p w:rsidR="00BF07AD" w:rsidRDefault="00BF07AD"/>
    <w:p w:rsidR="00BF07AD" w:rsidRDefault="00BF07AD"/>
    <w:p w:rsidR="00BF07AD" w:rsidRDefault="00BF07AD"/>
    <w:tbl>
      <w:tblPr>
        <w:tblpPr w:leftFromText="180" w:rightFromText="180" w:vertAnchor="text" w:horzAnchor="margin" w:tblpXSpec="center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275"/>
        <w:gridCol w:w="1276"/>
      </w:tblGrid>
      <w:tr w:rsidR="008A1684" w:rsidRPr="000A5602" w:rsidTr="008A1684">
        <w:trPr>
          <w:trHeight w:val="699"/>
        </w:trPr>
        <w:tc>
          <w:tcPr>
            <w:tcW w:w="5637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</w:p>
          <w:p w:rsidR="008A1684" w:rsidRPr="000A5602" w:rsidRDefault="008A1684" w:rsidP="008A1684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  <w:r w:rsidRPr="000A5602">
              <w:rPr>
                <w:rFonts w:cstheme="minorHAnsi"/>
                <w:b/>
                <w:color w:val="000000"/>
                <w:lang w:val="es-ES"/>
              </w:rPr>
              <w:t>Indicadores</w:t>
            </w:r>
          </w:p>
        </w:tc>
        <w:tc>
          <w:tcPr>
            <w:tcW w:w="1275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</w:p>
          <w:p w:rsidR="008A1684" w:rsidRPr="000A5602" w:rsidRDefault="008A1684" w:rsidP="008A1684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  <w:r w:rsidRPr="000A5602">
              <w:rPr>
                <w:rFonts w:cstheme="minorHAnsi"/>
                <w:b/>
                <w:color w:val="000000"/>
                <w:lang w:val="es-ES"/>
              </w:rPr>
              <w:t xml:space="preserve">Si </w:t>
            </w:r>
          </w:p>
        </w:tc>
        <w:tc>
          <w:tcPr>
            <w:tcW w:w="1276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</w:p>
          <w:p w:rsidR="008A1684" w:rsidRPr="000A5602" w:rsidRDefault="008A1684" w:rsidP="008A1684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  <w:r w:rsidRPr="000A5602">
              <w:rPr>
                <w:rFonts w:cstheme="minorHAnsi"/>
                <w:b/>
                <w:color w:val="000000"/>
                <w:lang w:val="es-ES"/>
              </w:rPr>
              <w:t>No</w:t>
            </w:r>
          </w:p>
        </w:tc>
      </w:tr>
      <w:tr w:rsidR="008A1684" w:rsidRPr="000A5602" w:rsidTr="008A1684">
        <w:trPr>
          <w:trHeight w:val="1042"/>
        </w:trPr>
        <w:tc>
          <w:tcPr>
            <w:tcW w:w="5637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ind w:left="720"/>
              <w:jc w:val="both"/>
              <w:rPr>
                <w:rFonts w:eastAsia="Times New Roman" w:cstheme="minorHAnsi"/>
                <w:lang w:val="es-ES_tradnl" w:eastAsia="es-ES"/>
              </w:rPr>
            </w:pPr>
          </w:p>
          <w:p w:rsidR="008A1684" w:rsidRPr="000A5602" w:rsidRDefault="00100389" w:rsidP="00D361A8">
            <w:pPr>
              <w:spacing w:line="36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Reconoce números del 0 al 20</w:t>
            </w:r>
            <w:r w:rsidR="00F74ED5">
              <w:rPr>
                <w:rFonts w:eastAsia="Times New Roman" w:cstheme="minorHAnsi"/>
                <w:lang w:val="es-ES_tradnl" w:eastAsia="es-E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</w:tr>
      <w:tr w:rsidR="008A1684" w:rsidRPr="000A5602" w:rsidTr="008A1684">
        <w:trPr>
          <w:trHeight w:val="1042"/>
        </w:trPr>
        <w:tc>
          <w:tcPr>
            <w:tcW w:w="5637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  <w:p w:rsidR="008A1684" w:rsidRPr="000A5602" w:rsidRDefault="00100389" w:rsidP="00100389">
            <w:pPr>
              <w:spacing w:line="36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Participa activamente en el aula virtual</w:t>
            </w:r>
            <w:r w:rsidR="00F74ED5">
              <w:rPr>
                <w:rFonts w:eastAsia="Times New Roman" w:cstheme="minorHAnsi"/>
                <w:lang w:val="es-ES_tradnl" w:eastAsia="es-E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</w:tr>
      <w:tr w:rsidR="008A1684" w:rsidRPr="000A5602" w:rsidTr="008A1684">
        <w:trPr>
          <w:trHeight w:val="1042"/>
        </w:trPr>
        <w:tc>
          <w:tcPr>
            <w:tcW w:w="5637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  <w:p w:rsidR="008A1684" w:rsidRPr="000A5602" w:rsidRDefault="00F74ED5" w:rsidP="00100389">
            <w:pPr>
              <w:spacing w:line="36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Explica, usando material concreto, por qué una cantidad es mayor que la otra.</w:t>
            </w:r>
          </w:p>
        </w:tc>
        <w:tc>
          <w:tcPr>
            <w:tcW w:w="1275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</w:tr>
      <w:tr w:rsidR="008A1684" w:rsidRPr="000A5602" w:rsidTr="008A1684">
        <w:trPr>
          <w:trHeight w:val="1042"/>
        </w:trPr>
        <w:tc>
          <w:tcPr>
            <w:tcW w:w="5637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  <w:p w:rsidR="007A1676" w:rsidRPr="007A1676" w:rsidRDefault="00100389" w:rsidP="00D361A8">
            <w:pPr>
              <w:spacing w:line="36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Formula Preguntas para recolección de información</w:t>
            </w:r>
            <w:r w:rsidR="00F74ED5">
              <w:rPr>
                <w:rFonts w:eastAsia="Times New Roman" w:cstheme="minorHAnsi"/>
                <w:lang w:val="es-ES_tradnl" w:eastAsia="es-ES"/>
              </w:rPr>
              <w:t>.</w:t>
            </w:r>
            <w:r>
              <w:rPr>
                <w:rFonts w:eastAsia="Times New Roman" w:cstheme="minorHAnsi"/>
                <w:lang w:val="es-ES_tradnl" w:eastAsia="es-E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8A1684" w:rsidRPr="000A5602" w:rsidRDefault="008A1684" w:rsidP="008A1684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</w:tr>
    </w:tbl>
    <w:p w:rsidR="00E71B4A" w:rsidRDefault="002E530D" w:rsidP="002E530D">
      <w:pPr>
        <w:pStyle w:val="Subttulo"/>
        <w:jc w:val="both"/>
        <w:rPr>
          <w:rFonts w:ascii="Calibri" w:eastAsia="Calibri" w:hAnsi="Calibri" w:cs="Calibri"/>
          <w:b/>
          <w:i w:val="0"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i w:val="0"/>
          <w:color w:val="auto"/>
          <w:sz w:val="24"/>
          <w:szCs w:val="24"/>
        </w:rPr>
        <w:t xml:space="preserve">                                                                                          </w:t>
      </w:r>
      <w:r w:rsidR="00E71B4A">
        <w:rPr>
          <w:rFonts w:ascii="Calibri" w:eastAsia="Calibri" w:hAnsi="Calibri" w:cs="Calibri"/>
          <w:b/>
          <w:i w:val="0"/>
          <w:color w:val="auto"/>
          <w:sz w:val="24"/>
          <w:szCs w:val="24"/>
        </w:rPr>
        <w:t xml:space="preserve"> </w:t>
      </w:r>
    </w:p>
    <w:p w:rsidR="00E71B4A" w:rsidRDefault="00E71B4A" w:rsidP="002E530D">
      <w:pPr>
        <w:pStyle w:val="Subttulo"/>
        <w:jc w:val="both"/>
        <w:rPr>
          <w:rFonts w:ascii="Calibri" w:eastAsia="Calibri" w:hAnsi="Calibri" w:cs="Calibri"/>
          <w:b/>
          <w:i w:val="0"/>
          <w:color w:val="auto"/>
          <w:sz w:val="24"/>
          <w:szCs w:val="24"/>
        </w:rPr>
      </w:pPr>
    </w:p>
    <w:p w:rsidR="00E71B4A" w:rsidRDefault="00E71B4A" w:rsidP="002E530D">
      <w:pPr>
        <w:pStyle w:val="Subttulo"/>
        <w:jc w:val="both"/>
        <w:rPr>
          <w:rFonts w:ascii="Calibri" w:eastAsia="Calibri" w:hAnsi="Calibri" w:cs="Calibri"/>
          <w:b/>
          <w:i w:val="0"/>
          <w:color w:val="auto"/>
          <w:sz w:val="24"/>
          <w:szCs w:val="24"/>
        </w:rPr>
      </w:pPr>
    </w:p>
    <w:p w:rsidR="00E71B4A" w:rsidRDefault="00E71B4A" w:rsidP="002E530D">
      <w:pPr>
        <w:pStyle w:val="Subttulo"/>
        <w:jc w:val="both"/>
        <w:rPr>
          <w:rFonts w:ascii="Calibri" w:eastAsia="Calibri" w:hAnsi="Calibri" w:cs="Calibri"/>
          <w:b/>
          <w:i w:val="0"/>
          <w:color w:val="auto"/>
          <w:sz w:val="24"/>
          <w:szCs w:val="24"/>
        </w:rPr>
      </w:pPr>
    </w:p>
    <w:p w:rsidR="00E71B4A" w:rsidRDefault="00E71B4A" w:rsidP="002E530D">
      <w:pPr>
        <w:pStyle w:val="Subttulo"/>
        <w:jc w:val="both"/>
        <w:rPr>
          <w:rFonts w:ascii="Calibri" w:eastAsia="Calibri" w:hAnsi="Calibri" w:cs="Calibri"/>
          <w:b/>
          <w:i w:val="0"/>
          <w:color w:val="auto"/>
          <w:sz w:val="24"/>
          <w:szCs w:val="24"/>
        </w:rPr>
      </w:pPr>
    </w:p>
    <w:p w:rsidR="00E71B4A" w:rsidRDefault="00E71B4A" w:rsidP="002E530D">
      <w:pPr>
        <w:pStyle w:val="Subttulo"/>
        <w:jc w:val="both"/>
        <w:rPr>
          <w:rFonts w:ascii="Calibri" w:eastAsia="Calibri" w:hAnsi="Calibri" w:cs="Calibri"/>
          <w:b/>
          <w:i w:val="0"/>
          <w:color w:val="auto"/>
          <w:sz w:val="24"/>
          <w:szCs w:val="24"/>
        </w:rPr>
      </w:pPr>
    </w:p>
    <w:p w:rsidR="002E530D" w:rsidRPr="002E530D" w:rsidRDefault="002E530D" w:rsidP="003D43CD">
      <w:pPr>
        <w:pStyle w:val="Subttulo"/>
        <w:jc w:val="both"/>
        <w:rPr>
          <w:rFonts w:asciiTheme="majorHAnsi" w:hAnsiTheme="majorHAnsi" w:cstheme="majorHAnsi"/>
          <w:i w:val="0"/>
          <w:color w:val="auto"/>
          <w:sz w:val="22"/>
          <w:szCs w:val="22"/>
        </w:rPr>
      </w:pPr>
    </w:p>
    <w:p w:rsidR="002E530D" w:rsidRDefault="002E530D" w:rsidP="003D43CD">
      <w:pPr>
        <w:pStyle w:val="Subttulo"/>
        <w:jc w:val="both"/>
        <w:rPr>
          <w:rFonts w:asciiTheme="majorHAnsi" w:hAnsiTheme="majorHAnsi" w:cstheme="majorHAnsi"/>
          <w:i w:val="0"/>
          <w:color w:val="auto"/>
          <w:sz w:val="40"/>
          <w:szCs w:val="40"/>
        </w:rPr>
      </w:pPr>
    </w:p>
    <w:p w:rsidR="002E530D" w:rsidRDefault="002E530D" w:rsidP="002E530D"/>
    <w:p w:rsidR="002E530D" w:rsidRDefault="002E530D" w:rsidP="002E530D"/>
    <w:p w:rsidR="002E530D" w:rsidRDefault="002E530D" w:rsidP="002E530D"/>
    <w:p w:rsidR="002E530D" w:rsidRDefault="002E530D" w:rsidP="002E530D"/>
    <w:p w:rsidR="002E530D" w:rsidRDefault="002E530D" w:rsidP="002E530D"/>
    <w:p w:rsidR="00E71B4A" w:rsidRDefault="00E71B4A" w:rsidP="002E530D"/>
    <w:p w:rsidR="00E71B4A" w:rsidRDefault="00E71B4A" w:rsidP="002E530D"/>
    <w:p w:rsidR="008A1684" w:rsidRDefault="008A1684" w:rsidP="002E530D">
      <w:r>
        <w:t xml:space="preserve">                                                                                                 </w:t>
      </w:r>
    </w:p>
    <w:p w:rsidR="008A1684" w:rsidRDefault="008A1684" w:rsidP="002E530D"/>
    <w:p w:rsidR="008A1684" w:rsidRDefault="008A1684" w:rsidP="002E530D"/>
    <w:p w:rsidR="008A1684" w:rsidRDefault="008A1684" w:rsidP="002E530D"/>
    <w:p w:rsidR="008A1684" w:rsidRDefault="008A1684" w:rsidP="002E530D"/>
    <w:p w:rsidR="008A1684" w:rsidRDefault="008A1684" w:rsidP="002E530D"/>
    <w:p w:rsidR="008A1684" w:rsidRDefault="008A1684" w:rsidP="002E530D"/>
    <w:p w:rsidR="008A1684" w:rsidRDefault="008A1684" w:rsidP="002E530D"/>
    <w:p w:rsidR="008A1684" w:rsidRDefault="008A1684" w:rsidP="002E530D"/>
    <w:p w:rsidR="008A1684" w:rsidRDefault="008A1684" w:rsidP="002E530D"/>
    <w:p w:rsidR="008A1684" w:rsidRDefault="008A1684" w:rsidP="002E530D"/>
    <w:p w:rsidR="008A1684" w:rsidRDefault="008A1684" w:rsidP="002E530D"/>
    <w:p w:rsidR="008A1684" w:rsidRDefault="008A1684" w:rsidP="002E530D"/>
    <w:p w:rsidR="002E530D" w:rsidRPr="00D361A8" w:rsidRDefault="008A1684" w:rsidP="002E530D">
      <w:pPr>
        <w:rPr>
          <w:b/>
          <w:sz w:val="22"/>
          <w:szCs w:val="22"/>
        </w:rPr>
      </w:pPr>
      <w:r>
        <w:lastRenderedPageBreak/>
        <w:t xml:space="preserve">                                                                     </w:t>
      </w:r>
      <w:r w:rsidRPr="00D361A8">
        <w:rPr>
          <w:b/>
          <w:sz w:val="22"/>
          <w:szCs w:val="22"/>
        </w:rPr>
        <w:t xml:space="preserve">PLANIFICACIÓN Nº2 </w:t>
      </w:r>
    </w:p>
    <w:p w:rsidR="008A1684" w:rsidRPr="00D361A8" w:rsidRDefault="008A1684" w:rsidP="002E530D">
      <w:pPr>
        <w:rPr>
          <w:b/>
          <w:sz w:val="22"/>
          <w:szCs w:val="22"/>
        </w:rPr>
      </w:pPr>
      <w:r w:rsidRPr="00D361A8">
        <w:rPr>
          <w:b/>
          <w:sz w:val="22"/>
          <w:szCs w:val="22"/>
        </w:rPr>
        <w:t xml:space="preserve">                                                                     </w:t>
      </w:r>
      <w:r w:rsidR="007A1676" w:rsidRPr="00D361A8">
        <w:rPr>
          <w:b/>
          <w:sz w:val="22"/>
          <w:szCs w:val="22"/>
        </w:rPr>
        <w:t xml:space="preserve">      </w:t>
      </w:r>
      <w:r w:rsidRPr="00D361A8">
        <w:rPr>
          <w:b/>
          <w:sz w:val="22"/>
          <w:szCs w:val="22"/>
        </w:rPr>
        <w:t>PAUTA DE COTEJO</w:t>
      </w:r>
    </w:p>
    <w:p w:rsidR="002E530D" w:rsidRDefault="002E530D" w:rsidP="002E530D"/>
    <w:tbl>
      <w:tblPr>
        <w:tblpPr w:leftFromText="180" w:rightFromText="180" w:vertAnchor="page" w:horzAnchor="page" w:tblpX="1126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095"/>
      </w:tblGrid>
      <w:tr w:rsidR="007A1676" w:rsidRPr="000A5602" w:rsidTr="007A1676">
        <w:tc>
          <w:tcPr>
            <w:tcW w:w="2127" w:type="dxa"/>
            <w:shd w:val="clear" w:color="auto" w:fill="auto"/>
          </w:tcPr>
          <w:p w:rsidR="007A1676" w:rsidRPr="000A5602" w:rsidRDefault="007A1676" w:rsidP="007A1676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  <w:r w:rsidRPr="000A5602">
              <w:rPr>
                <w:rFonts w:cstheme="minorHAnsi"/>
                <w:color w:val="000000"/>
                <w:lang w:val="es-ES"/>
              </w:rPr>
              <w:t xml:space="preserve">Nombre </w:t>
            </w:r>
          </w:p>
        </w:tc>
        <w:tc>
          <w:tcPr>
            <w:tcW w:w="6095" w:type="dxa"/>
            <w:shd w:val="clear" w:color="auto" w:fill="auto"/>
          </w:tcPr>
          <w:p w:rsidR="007A1676" w:rsidRPr="000A5602" w:rsidRDefault="007A1676" w:rsidP="007A1676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</w:p>
        </w:tc>
      </w:tr>
      <w:tr w:rsidR="007A1676" w:rsidRPr="000A5602" w:rsidTr="007A1676">
        <w:tc>
          <w:tcPr>
            <w:tcW w:w="2127" w:type="dxa"/>
            <w:shd w:val="clear" w:color="auto" w:fill="auto"/>
          </w:tcPr>
          <w:p w:rsidR="007A1676" w:rsidRPr="000A5602" w:rsidRDefault="007A1676" w:rsidP="007A1676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  <w:r w:rsidRPr="000A5602">
              <w:rPr>
                <w:rFonts w:cstheme="minorHAnsi"/>
                <w:color w:val="000000"/>
                <w:lang w:val="es-ES"/>
              </w:rPr>
              <w:t>Curso</w:t>
            </w:r>
          </w:p>
        </w:tc>
        <w:tc>
          <w:tcPr>
            <w:tcW w:w="6095" w:type="dxa"/>
            <w:shd w:val="clear" w:color="auto" w:fill="auto"/>
          </w:tcPr>
          <w:p w:rsidR="007A1676" w:rsidRPr="000A5602" w:rsidRDefault="007A1676" w:rsidP="007A1676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</w:p>
        </w:tc>
      </w:tr>
      <w:tr w:rsidR="007A1676" w:rsidRPr="000A5602" w:rsidTr="007A1676">
        <w:tc>
          <w:tcPr>
            <w:tcW w:w="2127" w:type="dxa"/>
            <w:shd w:val="clear" w:color="auto" w:fill="auto"/>
          </w:tcPr>
          <w:p w:rsidR="007A1676" w:rsidRPr="000A5602" w:rsidRDefault="007A1676" w:rsidP="007A1676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  <w:r w:rsidRPr="000A5602">
              <w:rPr>
                <w:rFonts w:cstheme="minorHAnsi"/>
                <w:color w:val="000000"/>
                <w:lang w:val="es-ES"/>
              </w:rPr>
              <w:t xml:space="preserve">Asignatura </w:t>
            </w:r>
          </w:p>
        </w:tc>
        <w:tc>
          <w:tcPr>
            <w:tcW w:w="6095" w:type="dxa"/>
            <w:shd w:val="clear" w:color="auto" w:fill="auto"/>
          </w:tcPr>
          <w:p w:rsidR="007A1676" w:rsidRPr="000A5602" w:rsidRDefault="007A1676" w:rsidP="007A1676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</w:p>
        </w:tc>
      </w:tr>
    </w:tbl>
    <w:p w:rsidR="002E530D" w:rsidRDefault="002E530D" w:rsidP="002E530D"/>
    <w:p w:rsidR="002E530D" w:rsidRDefault="002E530D" w:rsidP="002E530D"/>
    <w:p w:rsidR="002E530D" w:rsidRDefault="002E530D" w:rsidP="002E530D"/>
    <w:p w:rsidR="002E530D" w:rsidRDefault="002E530D" w:rsidP="002E530D"/>
    <w:p w:rsidR="002E530D" w:rsidRDefault="002E530D" w:rsidP="002E530D"/>
    <w:tbl>
      <w:tblPr>
        <w:tblpPr w:leftFromText="180" w:rightFromText="180" w:vertAnchor="text" w:horzAnchor="page" w:tblpX="1126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275"/>
        <w:gridCol w:w="1276"/>
      </w:tblGrid>
      <w:tr w:rsidR="007A1676" w:rsidRPr="000A5602" w:rsidTr="007A1676">
        <w:trPr>
          <w:trHeight w:val="699"/>
        </w:trPr>
        <w:tc>
          <w:tcPr>
            <w:tcW w:w="5637" w:type="dxa"/>
            <w:shd w:val="clear" w:color="auto" w:fill="auto"/>
          </w:tcPr>
          <w:p w:rsidR="007A1676" w:rsidRPr="000A5602" w:rsidRDefault="007A1676" w:rsidP="007A1676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</w:p>
          <w:p w:rsidR="007A1676" w:rsidRPr="000A5602" w:rsidRDefault="007A1676" w:rsidP="007A1676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  <w:r w:rsidRPr="000A5602">
              <w:rPr>
                <w:rFonts w:cstheme="minorHAnsi"/>
                <w:b/>
                <w:color w:val="000000"/>
                <w:lang w:val="es-ES"/>
              </w:rPr>
              <w:t>Indicadores</w:t>
            </w:r>
          </w:p>
        </w:tc>
        <w:tc>
          <w:tcPr>
            <w:tcW w:w="1275" w:type="dxa"/>
            <w:shd w:val="clear" w:color="auto" w:fill="auto"/>
          </w:tcPr>
          <w:p w:rsidR="007A1676" w:rsidRPr="000A5602" w:rsidRDefault="007A1676" w:rsidP="007A1676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</w:p>
          <w:p w:rsidR="007A1676" w:rsidRPr="000A5602" w:rsidRDefault="007A1676" w:rsidP="007A1676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  <w:r w:rsidRPr="000A5602">
              <w:rPr>
                <w:rFonts w:cstheme="minorHAnsi"/>
                <w:b/>
                <w:color w:val="000000"/>
                <w:lang w:val="es-ES"/>
              </w:rPr>
              <w:t xml:space="preserve">Si </w:t>
            </w:r>
          </w:p>
        </w:tc>
        <w:tc>
          <w:tcPr>
            <w:tcW w:w="1276" w:type="dxa"/>
            <w:shd w:val="clear" w:color="auto" w:fill="auto"/>
          </w:tcPr>
          <w:p w:rsidR="007A1676" w:rsidRPr="000A5602" w:rsidRDefault="007A1676" w:rsidP="007A1676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</w:p>
          <w:p w:rsidR="007A1676" w:rsidRPr="000A5602" w:rsidRDefault="007A1676" w:rsidP="007A1676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  <w:r w:rsidRPr="000A5602">
              <w:rPr>
                <w:rFonts w:cstheme="minorHAnsi"/>
                <w:b/>
                <w:color w:val="000000"/>
                <w:lang w:val="es-ES"/>
              </w:rPr>
              <w:t>No</w:t>
            </w:r>
          </w:p>
        </w:tc>
      </w:tr>
      <w:tr w:rsidR="007A1676" w:rsidRPr="000A5602" w:rsidTr="007A1676">
        <w:trPr>
          <w:trHeight w:val="1042"/>
        </w:trPr>
        <w:tc>
          <w:tcPr>
            <w:tcW w:w="5637" w:type="dxa"/>
            <w:shd w:val="clear" w:color="auto" w:fill="auto"/>
          </w:tcPr>
          <w:p w:rsidR="007A1676" w:rsidRPr="007A1676" w:rsidRDefault="007A1676" w:rsidP="007A1676">
            <w:pPr>
              <w:spacing w:line="360" w:lineRule="auto"/>
              <w:jc w:val="both"/>
              <w:rPr>
                <w:rFonts w:cstheme="minorHAnsi"/>
                <w:sz w:val="22"/>
                <w:szCs w:val="22"/>
                <w:lang w:val="es-ES"/>
              </w:rPr>
            </w:pPr>
          </w:p>
          <w:p w:rsidR="007A1676" w:rsidRDefault="00F74ED5" w:rsidP="00100389">
            <w:pPr>
              <w:spacing w:line="360" w:lineRule="auto"/>
              <w:jc w:val="both"/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 xml:space="preserve">Estima cantidades de objetos, con el uso de </w:t>
            </w:r>
          </w:p>
          <w:p w:rsidR="00F74ED5" w:rsidRPr="007A1676" w:rsidRDefault="00F74ED5" w:rsidP="00100389">
            <w:pPr>
              <w:spacing w:line="360" w:lineRule="auto"/>
              <w:jc w:val="both"/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Números del 1 al 10 como referencia.</w:t>
            </w:r>
          </w:p>
        </w:tc>
        <w:tc>
          <w:tcPr>
            <w:tcW w:w="1275" w:type="dxa"/>
            <w:shd w:val="clear" w:color="auto" w:fill="auto"/>
          </w:tcPr>
          <w:p w:rsidR="007A1676" w:rsidRPr="000A5602" w:rsidRDefault="007A1676" w:rsidP="007A1676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7A1676" w:rsidRPr="000A5602" w:rsidRDefault="007A1676" w:rsidP="007A1676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</w:tr>
      <w:tr w:rsidR="007A1676" w:rsidRPr="000A5602" w:rsidTr="007A1676">
        <w:trPr>
          <w:trHeight w:val="1042"/>
        </w:trPr>
        <w:tc>
          <w:tcPr>
            <w:tcW w:w="5637" w:type="dxa"/>
            <w:shd w:val="clear" w:color="auto" w:fill="auto"/>
          </w:tcPr>
          <w:p w:rsidR="007A1676" w:rsidRPr="007A1676" w:rsidRDefault="007A1676" w:rsidP="007A1676">
            <w:pPr>
              <w:spacing w:line="360" w:lineRule="auto"/>
              <w:jc w:val="both"/>
              <w:rPr>
                <w:rFonts w:cstheme="minorHAnsi"/>
                <w:sz w:val="22"/>
                <w:szCs w:val="22"/>
                <w:lang w:val="es-ES"/>
              </w:rPr>
            </w:pPr>
          </w:p>
          <w:p w:rsidR="007A1676" w:rsidRPr="007A1676" w:rsidRDefault="007A1676" w:rsidP="007A1676">
            <w:pPr>
              <w:spacing w:line="360" w:lineRule="auto"/>
              <w:jc w:val="both"/>
              <w:rPr>
                <w:rFonts w:cstheme="minorHAnsi"/>
                <w:sz w:val="22"/>
                <w:szCs w:val="22"/>
                <w:lang w:val="es-ES"/>
              </w:rPr>
            </w:pPr>
            <w:r w:rsidRPr="007A1676">
              <w:rPr>
                <w:rFonts w:cstheme="minorHAnsi"/>
                <w:sz w:val="22"/>
                <w:szCs w:val="22"/>
              </w:rPr>
              <w:t>Respeta tiempos y turnos en las actividades.</w:t>
            </w:r>
          </w:p>
        </w:tc>
        <w:tc>
          <w:tcPr>
            <w:tcW w:w="1275" w:type="dxa"/>
            <w:shd w:val="clear" w:color="auto" w:fill="auto"/>
          </w:tcPr>
          <w:p w:rsidR="007A1676" w:rsidRPr="000A5602" w:rsidRDefault="007A1676" w:rsidP="007A1676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7A1676" w:rsidRPr="000A5602" w:rsidRDefault="007A1676" w:rsidP="007A1676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</w:tr>
      <w:tr w:rsidR="007A1676" w:rsidRPr="000A5602" w:rsidTr="007A1676">
        <w:trPr>
          <w:trHeight w:val="1042"/>
        </w:trPr>
        <w:tc>
          <w:tcPr>
            <w:tcW w:w="5637" w:type="dxa"/>
            <w:shd w:val="clear" w:color="auto" w:fill="auto"/>
          </w:tcPr>
          <w:p w:rsidR="007A1676" w:rsidRPr="007A1676" w:rsidRDefault="007A1676" w:rsidP="007A1676">
            <w:pPr>
              <w:spacing w:line="360" w:lineRule="auto"/>
              <w:jc w:val="both"/>
              <w:rPr>
                <w:rFonts w:cstheme="minorHAnsi"/>
                <w:sz w:val="22"/>
                <w:szCs w:val="22"/>
                <w:lang w:val="es-ES"/>
              </w:rPr>
            </w:pPr>
            <w:r w:rsidRPr="007A1676">
              <w:rPr>
                <w:rFonts w:cstheme="minorHAnsi"/>
                <w:sz w:val="22"/>
                <w:szCs w:val="22"/>
                <w:lang w:val="es-ES"/>
              </w:rPr>
              <w:t>Participa de forma activa frente a las actividades.</w:t>
            </w:r>
          </w:p>
        </w:tc>
        <w:tc>
          <w:tcPr>
            <w:tcW w:w="1275" w:type="dxa"/>
            <w:shd w:val="clear" w:color="auto" w:fill="auto"/>
          </w:tcPr>
          <w:p w:rsidR="007A1676" w:rsidRPr="000A5602" w:rsidRDefault="007A1676" w:rsidP="007A1676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7A1676" w:rsidRPr="000A5602" w:rsidRDefault="007A1676" w:rsidP="007A1676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</w:tr>
      <w:tr w:rsidR="007A1676" w:rsidRPr="000A5602" w:rsidTr="007A1676">
        <w:trPr>
          <w:trHeight w:val="1146"/>
        </w:trPr>
        <w:tc>
          <w:tcPr>
            <w:tcW w:w="5637" w:type="dxa"/>
            <w:shd w:val="clear" w:color="auto" w:fill="auto"/>
          </w:tcPr>
          <w:p w:rsidR="007A1676" w:rsidRPr="007A1676" w:rsidRDefault="00100389" w:rsidP="007A1676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Representa cantidades de manera concreta y escribe el número esperado</w:t>
            </w:r>
            <w:r w:rsidR="00F74E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7A1676" w:rsidRPr="000A5602" w:rsidRDefault="007A1676" w:rsidP="007A1676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7A1676" w:rsidRPr="000A5602" w:rsidRDefault="007A1676" w:rsidP="007A1676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</w:tr>
    </w:tbl>
    <w:p w:rsidR="002E530D" w:rsidRDefault="002E530D" w:rsidP="002E530D"/>
    <w:p w:rsidR="002E530D" w:rsidRDefault="002E530D" w:rsidP="002E530D"/>
    <w:p w:rsidR="002E530D" w:rsidRDefault="002E530D" w:rsidP="002E530D"/>
    <w:p w:rsidR="002E530D" w:rsidRDefault="002E530D" w:rsidP="002E530D"/>
    <w:p w:rsidR="002E530D" w:rsidRDefault="002E530D" w:rsidP="002E530D"/>
    <w:p w:rsidR="002E530D" w:rsidRPr="002E530D" w:rsidRDefault="002E530D" w:rsidP="002E530D"/>
    <w:p w:rsidR="002E530D" w:rsidRDefault="002E530D" w:rsidP="003D43CD">
      <w:pPr>
        <w:pStyle w:val="Subttulo"/>
        <w:jc w:val="both"/>
        <w:rPr>
          <w:rFonts w:asciiTheme="majorHAnsi" w:hAnsiTheme="majorHAnsi" w:cstheme="majorHAnsi"/>
          <w:i w:val="0"/>
          <w:color w:val="auto"/>
          <w:sz w:val="40"/>
          <w:szCs w:val="40"/>
        </w:rPr>
      </w:pPr>
    </w:p>
    <w:p w:rsidR="002E530D" w:rsidRDefault="002E530D" w:rsidP="003D43CD">
      <w:pPr>
        <w:pStyle w:val="Subttulo"/>
        <w:jc w:val="both"/>
        <w:rPr>
          <w:rFonts w:asciiTheme="majorHAnsi" w:hAnsiTheme="majorHAnsi" w:cstheme="majorHAnsi"/>
          <w:i w:val="0"/>
          <w:color w:val="auto"/>
          <w:sz w:val="40"/>
          <w:szCs w:val="40"/>
        </w:rPr>
      </w:pPr>
    </w:p>
    <w:p w:rsidR="00E71B4A" w:rsidRPr="000A5602" w:rsidRDefault="00E71B4A" w:rsidP="00E71B4A">
      <w:pPr>
        <w:tabs>
          <w:tab w:val="left" w:pos="5910"/>
        </w:tabs>
        <w:spacing w:line="360" w:lineRule="auto"/>
        <w:jc w:val="center"/>
        <w:rPr>
          <w:rFonts w:cstheme="minorHAnsi"/>
          <w:b/>
          <w:u w:val="single"/>
          <w:lang w:val="es-ES"/>
        </w:rPr>
      </w:pPr>
    </w:p>
    <w:p w:rsidR="00E71B4A" w:rsidRPr="000A5602" w:rsidRDefault="00E71B4A" w:rsidP="00E71B4A">
      <w:pPr>
        <w:tabs>
          <w:tab w:val="left" w:pos="5910"/>
        </w:tabs>
        <w:spacing w:line="360" w:lineRule="auto"/>
        <w:jc w:val="center"/>
        <w:rPr>
          <w:rFonts w:cstheme="minorHAnsi"/>
          <w:b/>
          <w:u w:val="single"/>
          <w:lang w:val="es-ES"/>
        </w:rPr>
      </w:pPr>
    </w:p>
    <w:p w:rsidR="00E71B4A" w:rsidRPr="000A5602" w:rsidRDefault="00E71B4A" w:rsidP="00E71B4A">
      <w:pPr>
        <w:tabs>
          <w:tab w:val="left" w:pos="5910"/>
        </w:tabs>
        <w:spacing w:line="360" w:lineRule="auto"/>
        <w:jc w:val="center"/>
        <w:rPr>
          <w:rFonts w:cstheme="minorHAnsi"/>
          <w:b/>
          <w:u w:val="single"/>
          <w:lang w:val="es-ES"/>
        </w:rPr>
      </w:pPr>
    </w:p>
    <w:p w:rsidR="00E71B4A" w:rsidRPr="000A5602" w:rsidRDefault="00E71B4A" w:rsidP="00E71B4A">
      <w:pPr>
        <w:tabs>
          <w:tab w:val="left" w:pos="5910"/>
        </w:tabs>
        <w:spacing w:line="360" w:lineRule="auto"/>
        <w:jc w:val="center"/>
        <w:rPr>
          <w:rFonts w:cstheme="minorHAnsi"/>
          <w:b/>
          <w:u w:val="single"/>
          <w:lang w:val="es-ES"/>
        </w:rPr>
      </w:pPr>
    </w:p>
    <w:p w:rsidR="008A1684" w:rsidRDefault="008A1684" w:rsidP="008A1684">
      <w:pPr>
        <w:pStyle w:val="Subttulo"/>
        <w:jc w:val="both"/>
        <w:rPr>
          <w:rFonts w:asciiTheme="majorHAnsi" w:hAnsiTheme="majorHAnsi" w:cstheme="majorHAnsi"/>
          <w:i w:val="0"/>
          <w:color w:val="auto"/>
          <w:sz w:val="22"/>
          <w:szCs w:val="22"/>
        </w:rPr>
      </w:pPr>
      <w:r>
        <w:rPr>
          <w:rFonts w:asciiTheme="majorHAnsi" w:hAnsiTheme="majorHAnsi" w:cstheme="majorHAnsi"/>
          <w:i w:val="0"/>
          <w:color w:val="auto"/>
          <w:sz w:val="22"/>
          <w:szCs w:val="22"/>
        </w:rPr>
        <w:t xml:space="preserve">                                                                     </w:t>
      </w:r>
    </w:p>
    <w:p w:rsidR="008A1684" w:rsidRDefault="008A1684" w:rsidP="008A1684"/>
    <w:p w:rsidR="007A1676" w:rsidRDefault="007A1676" w:rsidP="008A1684"/>
    <w:p w:rsidR="007A1676" w:rsidRDefault="007A1676" w:rsidP="008A1684"/>
    <w:p w:rsidR="007A1676" w:rsidRDefault="007A1676" w:rsidP="008A1684"/>
    <w:p w:rsidR="007A1676" w:rsidRDefault="007A1676" w:rsidP="008A1684"/>
    <w:p w:rsidR="007A1676" w:rsidRDefault="007A1676" w:rsidP="008A1684"/>
    <w:p w:rsidR="007A1676" w:rsidRDefault="007A1676" w:rsidP="008A1684"/>
    <w:p w:rsidR="007A1676" w:rsidRDefault="007A1676" w:rsidP="008A1684"/>
    <w:p w:rsidR="007A1676" w:rsidRDefault="007A1676" w:rsidP="008A1684"/>
    <w:p w:rsidR="007A1676" w:rsidRDefault="007A1676" w:rsidP="008A1684"/>
    <w:p w:rsidR="007A1676" w:rsidRDefault="007A1676" w:rsidP="008A1684"/>
    <w:p w:rsidR="007A1676" w:rsidRDefault="007A1676" w:rsidP="008A1684"/>
    <w:p w:rsidR="007A1676" w:rsidRDefault="007A1676" w:rsidP="008A1684"/>
    <w:p w:rsidR="007A1676" w:rsidRDefault="007A1676" w:rsidP="008A1684"/>
    <w:p w:rsidR="007A1676" w:rsidRDefault="007A1676" w:rsidP="008A1684"/>
    <w:p w:rsidR="007A1676" w:rsidRDefault="007A1676" w:rsidP="008A1684"/>
    <w:p w:rsidR="007A1676" w:rsidRDefault="007A1676" w:rsidP="008A1684"/>
    <w:p w:rsidR="007A1676" w:rsidRDefault="007A1676" w:rsidP="008A1684"/>
    <w:p w:rsidR="007A1676" w:rsidRDefault="007A1676" w:rsidP="008A1684"/>
    <w:p w:rsidR="007A1676" w:rsidRPr="00D361A8" w:rsidRDefault="007A1676" w:rsidP="008A1684">
      <w:pPr>
        <w:rPr>
          <w:b/>
        </w:rPr>
      </w:pPr>
      <w:r>
        <w:lastRenderedPageBreak/>
        <w:t xml:space="preserve">                                                               </w:t>
      </w:r>
      <w:r w:rsidRPr="00D361A8">
        <w:rPr>
          <w:b/>
        </w:rPr>
        <w:t>PLANIFICACIÓN Nº3</w:t>
      </w:r>
    </w:p>
    <w:p w:rsidR="007A1676" w:rsidRPr="00D361A8" w:rsidRDefault="007A1676" w:rsidP="008A1684">
      <w:pPr>
        <w:rPr>
          <w:b/>
        </w:rPr>
      </w:pPr>
      <w:r w:rsidRPr="00D361A8">
        <w:rPr>
          <w:b/>
        </w:rPr>
        <w:t xml:space="preserve">                                                               PAUTA DE COTEJO</w:t>
      </w:r>
    </w:p>
    <w:p w:rsidR="008A1684" w:rsidRPr="008A1684" w:rsidRDefault="008A1684" w:rsidP="008A1684"/>
    <w:tbl>
      <w:tblPr>
        <w:tblpPr w:leftFromText="180" w:rightFromText="180" w:vertAnchor="page" w:horzAnchor="page" w:tblpX="1126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095"/>
      </w:tblGrid>
      <w:tr w:rsidR="007A1676" w:rsidRPr="000A5602" w:rsidTr="00A35B2D">
        <w:tc>
          <w:tcPr>
            <w:tcW w:w="2127" w:type="dxa"/>
            <w:shd w:val="clear" w:color="auto" w:fill="auto"/>
          </w:tcPr>
          <w:p w:rsidR="007A1676" w:rsidRPr="000A5602" w:rsidRDefault="007A1676" w:rsidP="00A35B2D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  <w:r w:rsidRPr="000A5602">
              <w:rPr>
                <w:rFonts w:cstheme="minorHAnsi"/>
                <w:color w:val="000000"/>
                <w:lang w:val="es-ES"/>
              </w:rPr>
              <w:t xml:space="preserve">Nombre </w:t>
            </w:r>
          </w:p>
        </w:tc>
        <w:tc>
          <w:tcPr>
            <w:tcW w:w="6095" w:type="dxa"/>
            <w:shd w:val="clear" w:color="auto" w:fill="auto"/>
          </w:tcPr>
          <w:p w:rsidR="007A1676" w:rsidRPr="000A5602" w:rsidRDefault="007A1676" w:rsidP="00A35B2D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</w:p>
        </w:tc>
      </w:tr>
      <w:tr w:rsidR="007A1676" w:rsidRPr="000A5602" w:rsidTr="00A35B2D">
        <w:tc>
          <w:tcPr>
            <w:tcW w:w="2127" w:type="dxa"/>
            <w:shd w:val="clear" w:color="auto" w:fill="auto"/>
          </w:tcPr>
          <w:p w:rsidR="007A1676" w:rsidRPr="000A5602" w:rsidRDefault="007A1676" w:rsidP="00A35B2D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  <w:r w:rsidRPr="000A5602">
              <w:rPr>
                <w:rFonts w:cstheme="minorHAnsi"/>
                <w:color w:val="000000"/>
                <w:lang w:val="es-ES"/>
              </w:rPr>
              <w:t>Curso</w:t>
            </w:r>
          </w:p>
        </w:tc>
        <w:tc>
          <w:tcPr>
            <w:tcW w:w="6095" w:type="dxa"/>
            <w:shd w:val="clear" w:color="auto" w:fill="auto"/>
          </w:tcPr>
          <w:p w:rsidR="007A1676" w:rsidRPr="000A5602" w:rsidRDefault="007A1676" w:rsidP="00A35B2D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</w:p>
        </w:tc>
      </w:tr>
      <w:tr w:rsidR="007A1676" w:rsidRPr="000A5602" w:rsidTr="00A35B2D">
        <w:tc>
          <w:tcPr>
            <w:tcW w:w="2127" w:type="dxa"/>
            <w:shd w:val="clear" w:color="auto" w:fill="auto"/>
          </w:tcPr>
          <w:p w:rsidR="007A1676" w:rsidRPr="000A5602" w:rsidRDefault="007A1676" w:rsidP="00A35B2D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  <w:r w:rsidRPr="000A5602">
              <w:rPr>
                <w:rFonts w:cstheme="minorHAnsi"/>
                <w:color w:val="000000"/>
                <w:lang w:val="es-ES"/>
              </w:rPr>
              <w:t xml:space="preserve">Asignatura </w:t>
            </w:r>
          </w:p>
        </w:tc>
        <w:tc>
          <w:tcPr>
            <w:tcW w:w="6095" w:type="dxa"/>
            <w:shd w:val="clear" w:color="auto" w:fill="auto"/>
          </w:tcPr>
          <w:p w:rsidR="007A1676" w:rsidRPr="000A5602" w:rsidRDefault="007A1676" w:rsidP="00A35B2D">
            <w:pPr>
              <w:spacing w:line="360" w:lineRule="auto"/>
              <w:rPr>
                <w:rFonts w:cstheme="minorHAnsi"/>
                <w:color w:val="000000"/>
                <w:lang w:val="es-ES"/>
              </w:rPr>
            </w:pPr>
          </w:p>
        </w:tc>
      </w:tr>
    </w:tbl>
    <w:p w:rsidR="008A1684" w:rsidRDefault="008A1684" w:rsidP="003D43CD">
      <w:pPr>
        <w:pStyle w:val="Subttulo"/>
        <w:jc w:val="both"/>
        <w:rPr>
          <w:rFonts w:asciiTheme="majorHAnsi" w:hAnsiTheme="majorHAnsi" w:cstheme="majorHAnsi"/>
          <w:i w:val="0"/>
          <w:color w:val="auto"/>
          <w:sz w:val="40"/>
          <w:szCs w:val="40"/>
        </w:rPr>
      </w:pPr>
    </w:p>
    <w:p w:rsidR="008A1684" w:rsidRDefault="008A1684" w:rsidP="003D43CD">
      <w:pPr>
        <w:pStyle w:val="Subttulo"/>
        <w:jc w:val="both"/>
        <w:rPr>
          <w:rFonts w:asciiTheme="majorHAnsi" w:hAnsiTheme="majorHAnsi" w:cstheme="majorHAnsi"/>
          <w:i w:val="0"/>
          <w:color w:val="auto"/>
          <w:sz w:val="40"/>
          <w:szCs w:val="40"/>
        </w:rPr>
      </w:pPr>
    </w:p>
    <w:tbl>
      <w:tblPr>
        <w:tblpPr w:leftFromText="180" w:rightFromText="180" w:vertAnchor="text" w:horzAnchor="page" w:tblpX="1141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275"/>
        <w:gridCol w:w="1276"/>
      </w:tblGrid>
      <w:tr w:rsidR="00D361A8" w:rsidRPr="000A5602" w:rsidTr="00D361A8">
        <w:trPr>
          <w:trHeight w:val="699"/>
        </w:trPr>
        <w:tc>
          <w:tcPr>
            <w:tcW w:w="5637" w:type="dxa"/>
            <w:shd w:val="clear" w:color="auto" w:fill="auto"/>
          </w:tcPr>
          <w:p w:rsidR="00D361A8" w:rsidRPr="000A5602" w:rsidRDefault="00D361A8" w:rsidP="00D361A8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</w:p>
          <w:p w:rsidR="00D361A8" w:rsidRPr="000A5602" w:rsidRDefault="00D361A8" w:rsidP="00D361A8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  <w:r w:rsidRPr="000A5602">
              <w:rPr>
                <w:rFonts w:cstheme="minorHAnsi"/>
                <w:b/>
                <w:color w:val="000000"/>
                <w:lang w:val="es-ES"/>
              </w:rPr>
              <w:t>Indicadores</w:t>
            </w:r>
          </w:p>
        </w:tc>
        <w:tc>
          <w:tcPr>
            <w:tcW w:w="1275" w:type="dxa"/>
            <w:shd w:val="clear" w:color="auto" w:fill="auto"/>
          </w:tcPr>
          <w:p w:rsidR="00D361A8" w:rsidRPr="000A5602" w:rsidRDefault="00D361A8" w:rsidP="00D361A8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</w:p>
          <w:p w:rsidR="00D361A8" w:rsidRPr="000A5602" w:rsidRDefault="00D361A8" w:rsidP="00D361A8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  <w:r w:rsidRPr="000A5602">
              <w:rPr>
                <w:rFonts w:cstheme="minorHAnsi"/>
                <w:b/>
                <w:color w:val="000000"/>
                <w:lang w:val="es-ES"/>
              </w:rPr>
              <w:t xml:space="preserve">Si </w:t>
            </w:r>
          </w:p>
        </w:tc>
        <w:tc>
          <w:tcPr>
            <w:tcW w:w="1276" w:type="dxa"/>
            <w:shd w:val="clear" w:color="auto" w:fill="auto"/>
          </w:tcPr>
          <w:p w:rsidR="00D361A8" w:rsidRPr="000A5602" w:rsidRDefault="00D361A8" w:rsidP="00D361A8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</w:p>
          <w:p w:rsidR="00D361A8" w:rsidRPr="000A5602" w:rsidRDefault="00D361A8" w:rsidP="00D361A8">
            <w:pPr>
              <w:spacing w:line="360" w:lineRule="auto"/>
              <w:jc w:val="both"/>
              <w:rPr>
                <w:rFonts w:cstheme="minorHAnsi"/>
                <w:b/>
                <w:color w:val="000000"/>
                <w:lang w:val="es-ES"/>
              </w:rPr>
            </w:pPr>
            <w:r w:rsidRPr="000A5602">
              <w:rPr>
                <w:rFonts w:cstheme="minorHAnsi"/>
                <w:b/>
                <w:color w:val="000000"/>
                <w:lang w:val="es-ES"/>
              </w:rPr>
              <w:t>No</w:t>
            </w:r>
          </w:p>
        </w:tc>
      </w:tr>
      <w:tr w:rsidR="00D361A8" w:rsidRPr="000A5602" w:rsidTr="00D361A8">
        <w:trPr>
          <w:trHeight w:val="1042"/>
        </w:trPr>
        <w:tc>
          <w:tcPr>
            <w:tcW w:w="5637" w:type="dxa"/>
            <w:shd w:val="clear" w:color="auto" w:fill="auto"/>
          </w:tcPr>
          <w:p w:rsidR="00D361A8" w:rsidRPr="000A5602" w:rsidRDefault="00D361A8" w:rsidP="00D361A8">
            <w:pPr>
              <w:spacing w:line="360" w:lineRule="auto"/>
              <w:ind w:left="720"/>
              <w:jc w:val="both"/>
              <w:rPr>
                <w:rFonts w:eastAsia="Times New Roman" w:cstheme="minorHAnsi"/>
                <w:lang w:val="es-ES_tradnl" w:eastAsia="es-ES"/>
              </w:rPr>
            </w:pPr>
          </w:p>
          <w:p w:rsidR="00D361A8" w:rsidRPr="000A5602" w:rsidRDefault="00100389" w:rsidP="00100389">
            <w:pPr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Ordena cantidades en el ámbito del 0 al 20 de mayor a menor o viceversa</w:t>
            </w:r>
            <w:r w:rsidR="00F74ED5">
              <w:rPr>
                <w:rFonts w:eastAsia="Times New Roman" w:cstheme="minorHAnsi"/>
                <w:lang w:val="es-ES_tradnl" w:eastAsia="es-E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361A8" w:rsidRPr="000A5602" w:rsidRDefault="00D361A8" w:rsidP="00D361A8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D361A8" w:rsidRPr="000A5602" w:rsidRDefault="00D361A8" w:rsidP="00D361A8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</w:tr>
      <w:tr w:rsidR="00D361A8" w:rsidRPr="000A5602" w:rsidTr="00D361A8">
        <w:trPr>
          <w:trHeight w:val="1042"/>
        </w:trPr>
        <w:tc>
          <w:tcPr>
            <w:tcW w:w="5637" w:type="dxa"/>
            <w:shd w:val="clear" w:color="auto" w:fill="auto"/>
          </w:tcPr>
          <w:p w:rsidR="00D361A8" w:rsidRPr="00D361A8" w:rsidRDefault="00D361A8" w:rsidP="00D361A8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  <w:lang w:val="es-ES_tradnl" w:eastAsia="es-ES"/>
              </w:rPr>
            </w:pPr>
          </w:p>
          <w:p w:rsidR="00D361A8" w:rsidRPr="00D361A8" w:rsidRDefault="00D361A8" w:rsidP="00D361A8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  <w:lang w:val="es-ES_tradnl" w:eastAsia="es-ES"/>
              </w:rPr>
            </w:pPr>
            <w:r w:rsidRPr="00D361A8">
              <w:rPr>
                <w:rFonts w:eastAsia="Times New Roman" w:cstheme="minorHAnsi"/>
                <w:sz w:val="22"/>
                <w:szCs w:val="22"/>
                <w:lang w:val="es-ES_tradnl" w:eastAsia="es-ES"/>
              </w:rPr>
              <w:t>Participa activamente en las actividades.</w:t>
            </w:r>
          </w:p>
        </w:tc>
        <w:tc>
          <w:tcPr>
            <w:tcW w:w="1275" w:type="dxa"/>
            <w:shd w:val="clear" w:color="auto" w:fill="auto"/>
          </w:tcPr>
          <w:p w:rsidR="00D361A8" w:rsidRPr="000A5602" w:rsidRDefault="00D361A8" w:rsidP="00D361A8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D361A8" w:rsidRPr="000A5602" w:rsidRDefault="00D361A8" w:rsidP="00D361A8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</w:tr>
      <w:tr w:rsidR="00D361A8" w:rsidRPr="000A5602" w:rsidTr="00D361A8">
        <w:trPr>
          <w:trHeight w:val="1042"/>
        </w:trPr>
        <w:tc>
          <w:tcPr>
            <w:tcW w:w="5637" w:type="dxa"/>
            <w:shd w:val="clear" w:color="auto" w:fill="auto"/>
          </w:tcPr>
          <w:p w:rsidR="00D361A8" w:rsidRPr="00D361A8" w:rsidRDefault="00100389" w:rsidP="00D361A8">
            <w:pPr>
              <w:spacing w:line="360" w:lineRule="auto"/>
              <w:jc w:val="both"/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Usa</w:t>
            </w:r>
            <w:r w:rsidR="00F74ED5">
              <w:rPr>
                <w:rFonts w:cstheme="minorHAnsi"/>
                <w:sz w:val="22"/>
                <w:szCs w:val="22"/>
                <w:lang w:val="es-ES"/>
              </w:rPr>
              <w:t xml:space="preserve"> la</w:t>
            </w:r>
            <w:r>
              <w:rPr>
                <w:rFonts w:cstheme="minorHAnsi"/>
                <w:sz w:val="22"/>
                <w:szCs w:val="22"/>
                <w:lang w:val="es-ES"/>
              </w:rPr>
              <w:t xml:space="preserve"> expresión mayor, menor o igual para relacionar las cantidades, utilizando como estrategia la comparación uno a uno</w:t>
            </w:r>
            <w:r w:rsidR="00F74ED5">
              <w:rPr>
                <w:rFonts w:cstheme="minorHAnsi"/>
                <w:sz w:val="22"/>
                <w:szCs w:val="22"/>
                <w:lang w:val="es-ES"/>
              </w:rPr>
              <w:t>.</w:t>
            </w:r>
            <w:r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</w:p>
          <w:p w:rsidR="00D361A8" w:rsidRPr="00D361A8" w:rsidRDefault="00D361A8" w:rsidP="00D361A8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D361A8" w:rsidRPr="000A5602" w:rsidRDefault="00D361A8" w:rsidP="00D361A8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D361A8" w:rsidRPr="000A5602" w:rsidRDefault="00D361A8" w:rsidP="00D361A8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</w:tr>
      <w:tr w:rsidR="00D361A8" w:rsidRPr="000A5602" w:rsidTr="00D361A8">
        <w:trPr>
          <w:trHeight w:val="1042"/>
        </w:trPr>
        <w:tc>
          <w:tcPr>
            <w:tcW w:w="5637" w:type="dxa"/>
            <w:shd w:val="clear" w:color="auto" w:fill="auto"/>
          </w:tcPr>
          <w:p w:rsidR="00D361A8" w:rsidRPr="00D361A8" w:rsidRDefault="00D361A8" w:rsidP="00D361A8">
            <w:pPr>
              <w:spacing w:line="360" w:lineRule="auto"/>
              <w:jc w:val="both"/>
              <w:rPr>
                <w:rFonts w:cstheme="minorHAnsi"/>
                <w:sz w:val="22"/>
                <w:szCs w:val="22"/>
                <w:lang w:val="es-ES"/>
              </w:rPr>
            </w:pPr>
          </w:p>
          <w:p w:rsidR="00D361A8" w:rsidRPr="00D361A8" w:rsidRDefault="00100389" w:rsidP="00D361A8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  <w:lang w:val="es-ES_tradnl" w:eastAsia="es-ES"/>
              </w:rPr>
            </w:pPr>
            <w:r>
              <w:rPr>
                <w:rFonts w:eastAsia="Times New Roman" w:cstheme="minorHAnsi"/>
                <w:sz w:val="22"/>
                <w:szCs w:val="22"/>
                <w:lang w:val="es-ES_tradnl" w:eastAsia="es-ES"/>
              </w:rPr>
              <w:t>Cuenta del 0 al 20</w:t>
            </w:r>
            <w:r w:rsidR="00F74ED5">
              <w:rPr>
                <w:rFonts w:eastAsia="Times New Roman" w:cstheme="minorHAnsi"/>
                <w:sz w:val="22"/>
                <w:szCs w:val="22"/>
                <w:lang w:val="es-ES_tradnl" w:eastAsia="es-E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361A8" w:rsidRPr="000A5602" w:rsidRDefault="00D361A8" w:rsidP="00D361A8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D361A8" w:rsidRPr="000A5602" w:rsidRDefault="00D361A8" w:rsidP="00D361A8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</w:tr>
      <w:tr w:rsidR="00D361A8" w:rsidRPr="000A5602" w:rsidTr="00D361A8">
        <w:trPr>
          <w:trHeight w:val="1042"/>
        </w:trPr>
        <w:tc>
          <w:tcPr>
            <w:tcW w:w="5637" w:type="dxa"/>
            <w:shd w:val="clear" w:color="auto" w:fill="auto"/>
          </w:tcPr>
          <w:p w:rsidR="00D361A8" w:rsidRPr="00D361A8" w:rsidRDefault="00F74ED5" w:rsidP="00D361A8">
            <w:pPr>
              <w:spacing w:line="360" w:lineRule="auto"/>
              <w:jc w:val="both"/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Ordena cantidades en situaciones presentadas utilizando material de apoyo o software educativo.</w:t>
            </w:r>
          </w:p>
          <w:p w:rsidR="00D361A8" w:rsidRPr="00D361A8" w:rsidRDefault="00D361A8" w:rsidP="00D361A8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D361A8" w:rsidRPr="000A5602" w:rsidRDefault="00D361A8" w:rsidP="00D361A8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D361A8" w:rsidRPr="000A5602" w:rsidRDefault="00D361A8" w:rsidP="00D361A8">
            <w:pPr>
              <w:spacing w:line="360" w:lineRule="auto"/>
              <w:jc w:val="both"/>
              <w:rPr>
                <w:rFonts w:cstheme="minorHAnsi"/>
                <w:lang w:val="es-ES"/>
              </w:rPr>
            </w:pPr>
          </w:p>
        </w:tc>
      </w:tr>
    </w:tbl>
    <w:p w:rsidR="007A1676" w:rsidRDefault="007A1676" w:rsidP="003D43CD">
      <w:pPr>
        <w:pStyle w:val="Subttulo"/>
        <w:jc w:val="both"/>
        <w:rPr>
          <w:rFonts w:asciiTheme="majorHAnsi" w:hAnsiTheme="majorHAnsi" w:cstheme="majorHAnsi"/>
          <w:i w:val="0"/>
          <w:color w:val="auto"/>
          <w:sz w:val="40"/>
          <w:szCs w:val="40"/>
        </w:rPr>
      </w:pPr>
    </w:p>
    <w:p w:rsidR="007A1676" w:rsidRDefault="007A1676" w:rsidP="003D43CD">
      <w:pPr>
        <w:pStyle w:val="Subttulo"/>
        <w:jc w:val="both"/>
        <w:rPr>
          <w:rFonts w:asciiTheme="majorHAnsi" w:hAnsiTheme="majorHAnsi" w:cstheme="majorHAnsi"/>
          <w:i w:val="0"/>
          <w:color w:val="auto"/>
          <w:sz w:val="40"/>
          <w:szCs w:val="40"/>
        </w:rPr>
      </w:pPr>
    </w:p>
    <w:p w:rsidR="00E71B4A" w:rsidRDefault="00E71B4A" w:rsidP="00E71B4A"/>
    <w:p w:rsidR="007A1676" w:rsidRDefault="007A1676" w:rsidP="00E71B4A"/>
    <w:p w:rsidR="007A1676" w:rsidRPr="00E71B4A" w:rsidRDefault="007A1676" w:rsidP="00E71B4A"/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Default="007A1676" w:rsidP="003D43CD">
      <w:pPr>
        <w:spacing w:line="360" w:lineRule="auto"/>
        <w:jc w:val="both"/>
      </w:pPr>
    </w:p>
    <w:p w:rsidR="007A1676" w:rsidRPr="007A1676" w:rsidRDefault="007A1676" w:rsidP="003D43CD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7A1676">
        <w:rPr>
          <w:b/>
        </w:rPr>
        <w:t xml:space="preserve">REFLEXIÓN FINAL </w:t>
      </w:r>
    </w:p>
    <w:p w:rsidR="003D43CD" w:rsidRDefault="004027E4" w:rsidP="003D43CD">
      <w:pPr>
        <w:spacing w:line="360" w:lineRule="auto"/>
        <w:jc w:val="both"/>
      </w:pPr>
      <w:r>
        <w:t>Para concluir, durante</w:t>
      </w:r>
      <w:r w:rsidR="003D43CD">
        <w:t xml:space="preserve"> mi </w:t>
      </w:r>
      <w:r w:rsidR="00A8696B">
        <w:t>estadía</w:t>
      </w:r>
      <w:r>
        <w:t xml:space="preserve"> en el </w:t>
      </w:r>
      <w:r w:rsidR="00A8696B">
        <w:t>C</w:t>
      </w:r>
      <w:r w:rsidR="003D43CD">
        <w:t xml:space="preserve">olegio </w:t>
      </w:r>
      <w:r w:rsidR="00A8696B">
        <w:t>Víctor</w:t>
      </w:r>
      <w:r w:rsidR="003D43CD">
        <w:t xml:space="preserve"> </w:t>
      </w:r>
      <w:r w:rsidR="00100389">
        <w:t>Domingo</w:t>
      </w:r>
      <w:r w:rsidR="003D43CD">
        <w:t xml:space="preserve"> silva</w:t>
      </w:r>
      <w:r>
        <w:t>;</w:t>
      </w:r>
      <w:r w:rsidR="003D43CD">
        <w:t xml:space="preserve"> se ha demostrado que el establecimiento </w:t>
      </w:r>
      <w:r>
        <w:t>forma e integra</w:t>
      </w:r>
      <w:r w:rsidR="00A8696B">
        <w:t xml:space="preserve"> </w:t>
      </w:r>
      <w:r w:rsidR="003D43CD">
        <w:t>a todo</w:t>
      </w:r>
      <w:r w:rsidR="00A8696B">
        <w:t>s</w:t>
      </w:r>
      <w:r>
        <w:t xml:space="preserve"> sus</w:t>
      </w:r>
      <w:r w:rsidR="003D43CD">
        <w:t xml:space="preserve"> estudiantes en cuanto a las capacidades </w:t>
      </w:r>
      <w:r>
        <w:t>o necesidades educativas especiales que cada uno de ellos posee</w:t>
      </w:r>
      <w:r w:rsidR="003D43CD">
        <w:t xml:space="preserve">, pero </w:t>
      </w:r>
      <w:r>
        <w:t xml:space="preserve">a veces estas ayudas se ven </w:t>
      </w:r>
      <w:r w:rsidR="003D43CD">
        <w:t>afecta</w:t>
      </w:r>
      <w:r>
        <w:t>das por la gran</w:t>
      </w:r>
      <w:r w:rsidR="003D43CD">
        <w:t xml:space="preserve"> falta de preocupación</w:t>
      </w:r>
      <w:r w:rsidR="00A8696B">
        <w:t xml:space="preserve"> y</w:t>
      </w:r>
      <w:r w:rsidR="003D43CD">
        <w:t xml:space="preserve"> motivación de algunos padres y apoderados</w:t>
      </w:r>
      <w:r>
        <w:t xml:space="preserve"> que no favorece el desarrollo integral de los estudiantes, dejándolos estancados en sus aprendizajes, ya que no los apoyan en sus ingresos a las aulas virtuales ni tampoco entregan material que se les envía para que trabajen en casa.</w:t>
      </w:r>
      <w:r w:rsidR="003D43CD">
        <w:t xml:space="preserve">  </w:t>
      </w:r>
    </w:p>
    <w:p w:rsidR="001E545A" w:rsidRDefault="004027E4" w:rsidP="00A8696B">
      <w:pPr>
        <w:spacing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ésta Cátedra N°3</w:t>
      </w:r>
      <w:r w:rsidR="001E545A">
        <w:rPr>
          <w:rFonts w:cstheme="minorHAnsi"/>
          <w:lang w:val="es-ES"/>
        </w:rPr>
        <w:t xml:space="preserve"> referida a la confección de </w:t>
      </w:r>
      <w:r>
        <w:rPr>
          <w:rFonts w:cstheme="minorHAnsi"/>
          <w:lang w:val="es-ES"/>
        </w:rPr>
        <w:t>3 planificaciones con sus respectivos materiales educativos</w:t>
      </w:r>
      <w:r w:rsidR="001E545A">
        <w:rPr>
          <w:rFonts w:cstheme="minorHAnsi"/>
          <w:lang w:val="es-ES"/>
        </w:rPr>
        <w:t>, de acuerdo a las intervenciones realizadas con el curso 1° bá</w:t>
      </w:r>
      <w:r w:rsidR="00100389">
        <w:rPr>
          <w:rFonts w:cstheme="minorHAnsi"/>
          <w:lang w:val="es-ES"/>
        </w:rPr>
        <w:t>sico de la escuela Víctor Domingo</w:t>
      </w:r>
      <w:r w:rsidR="001E545A">
        <w:rPr>
          <w:rFonts w:cstheme="minorHAnsi"/>
          <w:lang w:val="es-ES"/>
        </w:rPr>
        <w:t xml:space="preserve"> Silva, cabe destacar el trabajo junto a los estudiantes y la colaboración </w:t>
      </w:r>
      <w:r>
        <w:rPr>
          <w:rFonts w:cstheme="minorHAnsi"/>
          <w:lang w:val="es-ES"/>
        </w:rPr>
        <w:t>de las profesionales cargo de la asignatura</w:t>
      </w:r>
      <w:r w:rsidR="001E545A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de Matemáticas </w:t>
      </w:r>
      <w:r w:rsidR="001E545A">
        <w:rPr>
          <w:rFonts w:cstheme="minorHAnsi"/>
          <w:lang w:val="es-ES"/>
        </w:rPr>
        <w:t>tales como;</w:t>
      </w:r>
      <w:r>
        <w:rPr>
          <w:rFonts w:cstheme="minorHAnsi"/>
          <w:lang w:val="es-ES"/>
        </w:rPr>
        <w:t xml:space="preserve"> Carolina González y</w:t>
      </w:r>
      <w:r w:rsidR="001E545A">
        <w:rPr>
          <w:rFonts w:cstheme="minorHAnsi"/>
          <w:lang w:val="es-ES"/>
        </w:rPr>
        <w:t xml:space="preserve"> Alici</w:t>
      </w:r>
      <w:r>
        <w:rPr>
          <w:rFonts w:cstheme="minorHAnsi"/>
          <w:lang w:val="es-ES"/>
        </w:rPr>
        <w:t>a Viveros Educadora Diferencial,</w:t>
      </w:r>
      <w:r w:rsidR="001E545A">
        <w:rPr>
          <w:rFonts w:cstheme="minorHAnsi"/>
          <w:lang w:val="es-ES"/>
        </w:rPr>
        <w:t xml:space="preserve"> en donde se generó un trabajo colaborativo muy organizado</w:t>
      </w:r>
      <w:r w:rsidR="00100389">
        <w:rPr>
          <w:rFonts w:cstheme="minorHAnsi"/>
          <w:lang w:val="es-ES"/>
        </w:rPr>
        <w:t xml:space="preserve"> y grato ambiente</w:t>
      </w:r>
      <w:r w:rsidR="001E545A">
        <w:rPr>
          <w:rFonts w:cstheme="minorHAnsi"/>
          <w:lang w:val="es-ES"/>
        </w:rPr>
        <w:t xml:space="preserve">. </w:t>
      </w:r>
    </w:p>
    <w:p w:rsidR="001E545A" w:rsidRDefault="001E545A" w:rsidP="00A8696B">
      <w:pPr>
        <w:spacing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 acuerdo</w:t>
      </w:r>
      <w:r w:rsidR="00A8696B">
        <w:rPr>
          <w:rFonts w:cstheme="minorHAnsi"/>
          <w:lang w:val="es-ES"/>
        </w:rPr>
        <w:t xml:space="preserve"> a lo expuesto en</w:t>
      </w:r>
      <w:r w:rsidR="004027E4">
        <w:rPr>
          <w:rFonts w:cstheme="minorHAnsi"/>
          <w:lang w:val="es-ES"/>
        </w:rPr>
        <w:t xml:space="preserve"> ésta</w:t>
      </w:r>
      <w:r w:rsidR="00A8696B">
        <w:rPr>
          <w:rFonts w:cstheme="minorHAnsi"/>
          <w:lang w:val="es-ES"/>
        </w:rPr>
        <w:t xml:space="preserve"> Cátedra </w:t>
      </w:r>
      <w:r w:rsidR="004027E4">
        <w:rPr>
          <w:rFonts w:cstheme="minorHAnsi"/>
          <w:lang w:val="es-ES"/>
        </w:rPr>
        <w:t>I</w:t>
      </w:r>
      <w:r w:rsidR="000D5992">
        <w:rPr>
          <w:rFonts w:cstheme="minorHAnsi"/>
          <w:lang w:val="es-ES"/>
        </w:rPr>
        <w:t xml:space="preserve">II </w:t>
      </w:r>
      <w:r w:rsidR="00A8696B">
        <w:rPr>
          <w:rFonts w:cstheme="minorHAnsi"/>
          <w:lang w:val="es-ES"/>
        </w:rPr>
        <w:t xml:space="preserve">esta modalidad </w:t>
      </w:r>
      <w:r w:rsidR="000D5992">
        <w:rPr>
          <w:rFonts w:cstheme="minorHAnsi"/>
          <w:lang w:val="es-ES"/>
        </w:rPr>
        <w:t xml:space="preserve">se nos ha tornado </w:t>
      </w:r>
      <w:r w:rsidR="00A8696B">
        <w:rPr>
          <w:rFonts w:cstheme="minorHAnsi"/>
          <w:lang w:val="es-ES"/>
        </w:rPr>
        <w:t>muy compleja, ya que al tr</w:t>
      </w:r>
      <w:r w:rsidR="000D5992">
        <w:rPr>
          <w:rFonts w:cstheme="minorHAnsi"/>
          <w:lang w:val="es-ES"/>
        </w:rPr>
        <w:t>abajar a distancia de manera On</w:t>
      </w:r>
      <w:r w:rsidR="00A8696B">
        <w:rPr>
          <w:rFonts w:cstheme="minorHAnsi"/>
          <w:lang w:val="es-ES"/>
        </w:rPr>
        <w:t xml:space="preserve">line </w:t>
      </w:r>
      <w:r w:rsidR="000D5992">
        <w:rPr>
          <w:rFonts w:cstheme="minorHAnsi"/>
          <w:lang w:val="es-ES"/>
        </w:rPr>
        <w:t>nos cuesta  adaptarnos</w:t>
      </w:r>
      <w:r w:rsidR="00A8696B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a estas </w:t>
      </w:r>
      <w:r w:rsidR="000D5992">
        <w:rPr>
          <w:rFonts w:cstheme="minorHAnsi"/>
          <w:lang w:val="es-ES"/>
        </w:rPr>
        <w:t xml:space="preserve">nuevas </w:t>
      </w:r>
      <w:r>
        <w:rPr>
          <w:rFonts w:cstheme="minorHAnsi"/>
          <w:lang w:val="es-ES"/>
        </w:rPr>
        <w:t xml:space="preserve">metodologías </w:t>
      </w:r>
      <w:r w:rsidR="000D5992">
        <w:rPr>
          <w:rFonts w:cstheme="minorHAnsi"/>
          <w:lang w:val="es-ES"/>
        </w:rPr>
        <w:t>y estrategias que se debe aplicar a los estudiantes ya que estas</w:t>
      </w:r>
      <w:r w:rsidR="00A8696B">
        <w:rPr>
          <w:rFonts w:cstheme="minorHAnsi"/>
          <w:lang w:val="es-ES"/>
        </w:rPr>
        <w:t xml:space="preserve"> implican </w:t>
      </w:r>
      <w:r w:rsidR="000D5992">
        <w:rPr>
          <w:rFonts w:cstheme="minorHAnsi"/>
          <w:lang w:val="es-ES"/>
        </w:rPr>
        <w:t xml:space="preserve">una </w:t>
      </w:r>
      <w:r w:rsidR="00A8696B">
        <w:rPr>
          <w:rFonts w:cstheme="minorHAnsi"/>
          <w:lang w:val="es-ES"/>
        </w:rPr>
        <w:t>mayor concentración</w:t>
      </w:r>
      <w:r w:rsidR="000D5992">
        <w:rPr>
          <w:rFonts w:cstheme="minorHAnsi"/>
          <w:lang w:val="es-ES"/>
        </w:rPr>
        <w:t xml:space="preserve"> frente a las pantallas </w:t>
      </w:r>
      <w:r w:rsidR="00A8696B">
        <w:rPr>
          <w:rFonts w:cstheme="minorHAnsi"/>
          <w:lang w:val="es-ES"/>
        </w:rPr>
        <w:t xml:space="preserve"> pero aun así </w:t>
      </w:r>
      <w:r w:rsidR="00207D1E">
        <w:rPr>
          <w:rFonts w:cstheme="minorHAnsi"/>
          <w:lang w:val="es-ES"/>
        </w:rPr>
        <w:t>los estudiantes han</w:t>
      </w:r>
      <w:r>
        <w:rPr>
          <w:rFonts w:cstheme="minorHAnsi"/>
          <w:lang w:val="es-ES"/>
        </w:rPr>
        <w:t xml:space="preserve"> </w:t>
      </w:r>
      <w:r w:rsidR="00A8696B">
        <w:rPr>
          <w:rFonts w:cstheme="minorHAnsi"/>
          <w:lang w:val="es-ES"/>
        </w:rPr>
        <w:t>adquirido</w:t>
      </w:r>
      <w:r>
        <w:rPr>
          <w:rFonts w:cstheme="minorHAnsi"/>
          <w:lang w:val="es-ES"/>
        </w:rPr>
        <w:t xml:space="preserve"> de man</w:t>
      </w:r>
      <w:r w:rsidR="00A8696B">
        <w:rPr>
          <w:rFonts w:cstheme="minorHAnsi"/>
          <w:lang w:val="es-ES"/>
        </w:rPr>
        <w:t xml:space="preserve">era positiva los contenidos abordados </w:t>
      </w:r>
      <w:r w:rsidR="000D5992">
        <w:rPr>
          <w:rFonts w:cstheme="minorHAnsi"/>
          <w:lang w:val="es-ES"/>
        </w:rPr>
        <w:t>que se entregan a través de diversas herramientas didácticas</w:t>
      </w:r>
      <w:r w:rsidR="00A8696B">
        <w:rPr>
          <w:rFonts w:cstheme="minorHAnsi"/>
          <w:lang w:val="es-ES"/>
        </w:rPr>
        <w:t xml:space="preserve"> a través de PowerPoint, juegos </w:t>
      </w:r>
      <w:r>
        <w:rPr>
          <w:rFonts w:cstheme="minorHAnsi"/>
          <w:lang w:val="es-ES"/>
        </w:rPr>
        <w:t xml:space="preserve">e imágenes y que han integrado </w:t>
      </w:r>
      <w:r w:rsidR="00A8696B">
        <w:rPr>
          <w:rFonts w:cstheme="minorHAnsi"/>
          <w:lang w:val="es-ES"/>
        </w:rPr>
        <w:t xml:space="preserve">las </w:t>
      </w:r>
      <w:r>
        <w:rPr>
          <w:rFonts w:cstheme="minorHAnsi"/>
          <w:lang w:val="es-ES"/>
        </w:rPr>
        <w:t>temáticas</w:t>
      </w:r>
      <w:r w:rsidR="00A8696B">
        <w:rPr>
          <w:rFonts w:cstheme="minorHAnsi"/>
          <w:lang w:val="es-ES"/>
        </w:rPr>
        <w:t xml:space="preserve"> en  acorde</w:t>
      </w:r>
      <w:r>
        <w:rPr>
          <w:rFonts w:cstheme="minorHAnsi"/>
          <w:lang w:val="es-ES"/>
        </w:rPr>
        <w:t xml:space="preserve"> al </w:t>
      </w:r>
      <w:r w:rsidR="00A8696B">
        <w:rPr>
          <w:rFonts w:cstheme="minorHAnsi"/>
          <w:lang w:val="es-ES"/>
        </w:rPr>
        <w:t xml:space="preserve">nivel educativo </w:t>
      </w:r>
      <w:r>
        <w:rPr>
          <w:rFonts w:cstheme="minorHAnsi"/>
          <w:lang w:val="es-ES"/>
        </w:rPr>
        <w:t>de los estudiantes</w:t>
      </w:r>
      <w:r w:rsidR="00A8696B">
        <w:rPr>
          <w:rFonts w:cstheme="minorHAnsi"/>
          <w:lang w:val="es-ES"/>
        </w:rPr>
        <w:t xml:space="preserve"> entregando una óptima</w:t>
      </w:r>
      <w:r>
        <w:rPr>
          <w:rFonts w:cstheme="minorHAnsi"/>
          <w:lang w:val="es-ES"/>
        </w:rPr>
        <w:t xml:space="preserve"> adquisición de aprendizaje significativo </w:t>
      </w:r>
      <w:r w:rsidR="00A8696B">
        <w:rPr>
          <w:rFonts w:cstheme="minorHAnsi"/>
          <w:lang w:val="es-ES"/>
        </w:rPr>
        <w:t xml:space="preserve">para </w:t>
      </w:r>
      <w:r>
        <w:rPr>
          <w:rFonts w:cstheme="minorHAnsi"/>
          <w:lang w:val="es-ES"/>
        </w:rPr>
        <w:t>cada uno de ellos</w:t>
      </w:r>
      <w:r w:rsidR="00A8696B">
        <w:rPr>
          <w:rFonts w:cstheme="minorHAnsi"/>
          <w:lang w:val="es-ES"/>
        </w:rPr>
        <w:t>.</w:t>
      </w:r>
      <w:r>
        <w:rPr>
          <w:rFonts w:cstheme="minorHAnsi"/>
          <w:lang w:val="es-ES"/>
        </w:rPr>
        <w:t xml:space="preserve"> </w:t>
      </w:r>
    </w:p>
    <w:p w:rsidR="00A8696B" w:rsidRDefault="001E545A" w:rsidP="00A8696B">
      <w:pPr>
        <w:spacing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Cabe mencionar </w:t>
      </w:r>
      <w:r w:rsidR="00100389">
        <w:rPr>
          <w:rFonts w:cstheme="minorHAnsi"/>
          <w:lang w:val="es-ES"/>
        </w:rPr>
        <w:t>que,</w:t>
      </w:r>
      <w:r w:rsidR="00A8696B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en </w:t>
      </w:r>
      <w:r w:rsidR="00A8696B">
        <w:rPr>
          <w:rFonts w:cstheme="minorHAnsi"/>
          <w:lang w:val="es-ES"/>
        </w:rPr>
        <w:t>estas planificaciones</w:t>
      </w:r>
      <w:r w:rsidR="00100389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se ha integrado la</w:t>
      </w:r>
      <w:r w:rsidR="00A8696B">
        <w:rPr>
          <w:rFonts w:cstheme="minorHAnsi"/>
          <w:lang w:val="es-ES"/>
        </w:rPr>
        <w:t>s</w:t>
      </w:r>
      <w:r>
        <w:rPr>
          <w:rFonts w:cstheme="minorHAnsi"/>
          <w:lang w:val="es-ES"/>
        </w:rPr>
        <w:t xml:space="preserve"> herramienta</w:t>
      </w:r>
      <w:r w:rsidR="00A8696B">
        <w:rPr>
          <w:rFonts w:cstheme="minorHAnsi"/>
          <w:lang w:val="es-ES"/>
        </w:rPr>
        <w:t>s de</w:t>
      </w:r>
      <w:r>
        <w:rPr>
          <w:rFonts w:cstheme="minorHAnsi"/>
          <w:lang w:val="es-ES"/>
        </w:rPr>
        <w:t xml:space="preserve"> Dise</w:t>
      </w:r>
      <w:r w:rsidR="00A8696B">
        <w:rPr>
          <w:rFonts w:cstheme="minorHAnsi"/>
          <w:lang w:val="es-ES"/>
        </w:rPr>
        <w:t>ño Universal de Aprendizaje</w:t>
      </w:r>
      <w:r>
        <w:rPr>
          <w:rFonts w:cstheme="minorHAnsi"/>
          <w:lang w:val="es-ES"/>
        </w:rPr>
        <w:t xml:space="preserve">, </w:t>
      </w:r>
      <w:r w:rsidR="00A8696B">
        <w:rPr>
          <w:rFonts w:cstheme="minorHAnsi"/>
          <w:lang w:val="es-ES"/>
        </w:rPr>
        <w:t>con sus 3</w:t>
      </w:r>
      <w:r>
        <w:rPr>
          <w:rFonts w:cstheme="minorHAnsi"/>
          <w:lang w:val="es-ES"/>
        </w:rPr>
        <w:t xml:space="preserve"> pri</w:t>
      </w:r>
      <w:r w:rsidR="00A8696B">
        <w:rPr>
          <w:rFonts w:cstheme="minorHAnsi"/>
          <w:lang w:val="es-ES"/>
        </w:rPr>
        <w:t xml:space="preserve">ncipios con el fin </w:t>
      </w:r>
      <w:r>
        <w:rPr>
          <w:rFonts w:cstheme="minorHAnsi"/>
          <w:lang w:val="es-ES"/>
        </w:rPr>
        <w:t>de facilitar el aprendizaje</w:t>
      </w:r>
      <w:r w:rsidR="00A8696B">
        <w:rPr>
          <w:rFonts w:cstheme="minorHAnsi"/>
          <w:lang w:val="es-ES"/>
        </w:rPr>
        <w:t xml:space="preserve"> más aún cuando hay </w:t>
      </w:r>
      <w:r>
        <w:rPr>
          <w:rFonts w:cstheme="minorHAnsi"/>
          <w:lang w:val="es-ES"/>
        </w:rPr>
        <w:t>estudiantes con N</w:t>
      </w:r>
      <w:r w:rsidR="00A8696B">
        <w:rPr>
          <w:rFonts w:cstheme="minorHAnsi"/>
          <w:lang w:val="es-ES"/>
        </w:rPr>
        <w:t>EE,</w:t>
      </w:r>
      <w:r>
        <w:rPr>
          <w:rFonts w:cstheme="minorHAnsi"/>
          <w:lang w:val="es-ES"/>
        </w:rPr>
        <w:t xml:space="preserve"> por lo cual es</w:t>
      </w:r>
      <w:r w:rsidR="00A8696B">
        <w:rPr>
          <w:rFonts w:cstheme="minorHAnsi"/>
          <w:lang w:val="es-ES"/>
        </w:rPr>
        <w:t xml:space="preserve"> de suma importancia que</w:t>
      </w:r>
      <w:r>
        <w:rPr>
          <w:rFonts w:cstheme="minorHAnsi"/>
          <w:lang w:val="es-ES"/>
        </w:rPr>
        <w:t xml:space="preserve"> tengan acceso</w:t>
      </w:r>
      <w:r w:rsidR="00A8696B">
        <w:rPr>
          <w:rFonts w:cstheme="minorHAnsi"/>
          <w:lang w:val="es-ES"/>
        </w:rPr>
        <w:t xml:space="preserve"> todos por igual y aprendan de la misma manera</w:t>
      </w:r>
      <w:r w:rsidR="00207D1E">
        <w:rPr>
          <w:rFonts w:cstheme="minorHAnsi"/>
          <w:lang w:val="es-ES"/>
        </w:rPr>
        <w:t>.</w:t>
      </w:r>
      <w:r>
        <w:rPr>
          <w:rFonts w:cstheme="minorHAnsi"/>
          <w:lang w:val="es-ES"/>
        </w:rPr>
        <w:t xml:space="preserve"> </w:t>
      </w:r>
    </w:p>
    <w:p w:rsidR="004027E4" w:rsidRDefault="000D5992" w:rsidP="004027E4">
      <w:pPr>
        <w:spacing w:line="360" w:lineRule="auto"/>
        <w:jc w:val="both"/>
        <w:rPr>
          <w:rFonts w:cs="Arial"/>
          <w:b/>
        </w:rPr>
      </w:pPr>
      <w:r>
        <w:rPr>
          <w:rFonts w:cs="Arial"/>
        </w:rPr>
        <w:t xml:space="preserve">El paso por el colegio ha sido de gran aporte para mi formación </w:t>
      </w:r>
      <w:r w:rsidR="00BA1B6C">
        <w:rPr>
          <w:rFonts w:cs="Arial"/>
        </w:rPr>
        <w:t>como futura docente</w:t>
      </w:r>
      <w:r>
        <w:rPr>
          <w:rFonts w:cs="Arial"/>
        </w:rPr>
        <w:t>,</w:t>
      </w:r>
      <w:r w:rsidR="00BA1B6C">
        <w:rPr>
          <w:rFonts w:cs="Arial"/>
        </w:rPr>
        <w:t xml:space="preserve"> sobre todo el apoyo de mi profesora colaboradora que de </w:t>
      </w:r>
      <w:r>
        <w:rPr>
          <w:rFonts w:cs="Arial"/>
        </w:rPr>
        <w:t xml:space="preserve">una u otra manera hemos podido llevar a cabo el </w:t>
      </w:r>
      <w:r w:rsidR="00BA1B6C">
        <w:rPr>
          <w:rFonts w:cs="Arial"/>
        </w:rPr>
        <w:t>propósito que</w:t>
      </w:r>
      <w:r>
        <w:rPr>
          <w:rFonts w:cs="Arial"/>
        </w:rPr>
        <w:t xml:space="preserve"> es entregar una enseñanza optima a los estudiantes</w:t>
      </w:r>
      <w:r w:rsidR="004027E4">
        <w:rPr>
          <w:rFonts w:cs="Arial"/>
        </w:rPr>
        <w:t>.</w:t>
      </w:r>
    </w:p>
    <w:p w:rsidR="004027E4" w:rsidRPr="008E1924" w:rsidRDefault="004027E4" w:rsidP="004027E4">
      <w:pPr>
        <w:spacing w:line="360" w:lineRule="auto"/>
        <w:jc w:val="both"/>
        <w:rPr>
          <w:rFonts w:cs="Arial"/>
          <w:b/>
        </w:rPr>
      </w:pPr>
      <w:r>
        <w:rPr>
          <w:rFonts w:cs="Arial"/>
        </w:rPr>
        <w:t>La educación en cualquier de los casos nos obliga como futuras docentes a reinventar</w:t>
      </w:r>
      <w:r w:rsidR="00BA1B6C">
        <w:rPr>
          <w:rFonts w:cs="Arial"/>
        </w:rPr>
        <w:t>nos</w:t>
      </w:r>
      <w:r>
        <w:rPr>
          <w:rFonts w:cs="Arial"/>
        </w:rPr>
        <w:t xml:space="preserve"> cada día </w:t>
      </w:r>
      <w:r w:rsidR="00BA1B6C">
        <w:rPr>
          <w:rFonts w:cs="Arial"/>
        </w:rPr>
        <w:t xml:space="preserve">y otorgar </w:t>
      </w:r>
      <w:r>
        <w:rPr>
          <w:rFonts w:cs="Arial"/>
        </w:rPr>
        <w:t>soluciones para obtener buen</w:t>
      </w:r>
      <w:r w:rsidR="00BA1B6C">
        <w:rPr>
          <w:rFonts w:cs="Arial"/>
        </w:rPr>
        <w:t>os</w:t>
      </w:r>
      <w:r>
        <w:rPr>
          <w:rFonts w:cs="Arial"/>
        </w:rPr>
        <w:t xml:space="preserve"> resultado</w:t>
      </w:r>
      <w:r w:rsidR="00BA1B6C">
        <w:rPr>
          <w:rFonts w:cs="Arial"/>
        </w:rPr>
        <w:t>s de aprendizaje</w:t>
      </w:r>
      <w:r>
        <w:rPr>
          <w:rFonts w:cs="Arial"/>
        </w:rPr>
        <w:t xml:space="preserve"> y a pesar de tener obstáculos siempre querremos brindar lo mejor de nosotras.</w:t>
      </w:r>
    </w:p>
    <w:p w:rsidR="003D43CD" w:rsidRDefault="003D43CD" w:rsidP="003D43CD">
      <w:pPr>
        <w:spacing w:line="360" w:lineRule="auto"/>
        <w:jc w:val="both"/>
        <w:rPr>
          <w:rFonts w:cs="Arial"/>
        </w:rPr>
      </w:pPr>
    </w:p>
    <w:p w:rsidR="003D43CD" w:rsidRDefault="003D43CD" w:rsidP="003D43CD">
      <w:pPr>
        <w:jc w:val="both"/>
      </w:pPr>
    </w:p>
    <w:p w:rsidR="003D43CD" w:rsidRDefault="003D43CD"/>
    <w:p w:rsidR="003D43CD" w:rsidRDefault="003D43CD"/>
    <w:p w:rsidR="003D43CD" w:rsidRDefault="003D43CD"/>
    <w:p w:rsidR="003D43CD" w:rsidRDefault="003D43CD"/>
    <w:sectPr w:rsidR="003D43CD" w:rsidSect="008A1684">
      <w:pgSz w:w="11906" w:h="16838"/>
      <w:pgMar w:top="1418" w:right="1701" w:bottom="1418" w:left="284" w:header="340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5DC" w:rsidRDefault="000D25DC">
      <w:r>
        <w:separator/>
      </w:r>
    </w:p>
  </w:endnote>
  <w:endnote w:type="continuationSeparator" w:id="0">
    <w:p w:rsidR="000D25DC" w:rsidRDefault="000D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5DC" w:rsidRDefault="000D25DC">
      <w:r>
        <w:separator/>
      </w:r>
    </w:p>
  </w:footnote>
  <w:footnote w:type="continuationSeparator" w:id="0">
    <w:p w:rsidR="000D25DC" w:rsidRDefault="000D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E3" w:rsidRDefault="00F924F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114300" distR="114300">
          <wp:extent cx="448310" cy="4089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310" cy="408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476E3" w:rsidRDefault="00F924F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b/>
        <w:color w:val="000000"/>
      </w:rPr>
      <w:t>Carrera Pedagogía en Educación Diferencial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328"/>
    <w:multiLevelType w:val="multilevel"/>
    <w:tmpl w:val="C45207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562B41"/>
    <w:multiLevelType w:val="hybridMultilevel"/>
    <w:tmpl w:val="C5BEC0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22FC2"/>
    <w:multiLevelType w:val="hybridMultilevel"/>
    <w:tmpl w:val="CFE4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698"/>
    <w:multiLevelType w:val="hybridMultilevel"/>
    <w:tmpl w:val="AEEAC6F8"/>
    <w:lvl w:ilvl="0" w:tplc="1B969FEC">
      <w:numFmt w:val="bullet"/>
      <w:lvlText w:val="-"/>
      <w:lvlJc w:val="left"/>
      <w:pPr>
        <w:ind w:left="720" w:hanging="360"/>
      </w:pPr>
      <w:rPr>
        <w:rFonts w:ascii="Candara" w:eastAsia="Candara" w:hAnsi="Candara" w:cs="Candar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230BE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7753A59"/>
    <w:multiLevelType w:val="hybridMultilevel"/>
    <w:tmpl w:val="38FA461E"/>
    <w:lvl w:ilvl="0" w:tplc="F690AA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495BC8"/>
    <w:multiLevelType w:val="hybridMultilevel"/>
    <w:tmpl w:val="291ED8B6"/>
    <w:lvl w:ilvl="0" w:tplc="5AB66A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75555"/>
    <w:multiLevelType w:val="hybridMultilevel"/>
    <w:tmpl w:val="C8DE88E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E3"/>
    <w:rsid w:val="00003A86"/>
    <w:rsid w:val="00061B27"/>
    <w:rsid w:val="00093E6B"/>
    <w:rsid w:val="000D25DC"/>
    <w:rsid w:val="000D5992"/>
    <w:rsid w:val="000E1E5C"/>
    <w:rsid w:val="000E2977"/>
    <w:rsid w:val="00100389"/>
    <w:rsid w:val="001038FB"/>
    <w:rsid w:val="001151B7"/>
    <w:rsid w:val="001C12CC"/>
    <w:rsid w:val="001E545A"/>
    <w:rsid w:val="00207D1E"/>
    <w:rsid w:val="00215644"/>
    <w:rsid w:val="002814E0"/>
    <w:rsid w:val="002E530D"/>
    <w:rsid w:val="00300A77"/>
    <w:rsid w:val="00310A27"/>
    <w:rsid w:val="003D43CD"/>
    <w:rsid w:val="003E3F2B"/>
    <w:rsid w:val="004005E8"/>
    <w:rsid w:val="004027E4"/>
    <w:rsid w:val="0042512D"/>
    <w:rsid w:val="004272B9"/>
    <w:rsid w:val="00443BCE"/>
    <w:rsid w:val="0045023A"/>
    <w:rsid w:val="00566838"/>
    <w:rsid w:val="0057372B"/>
    <w:rsid w:val="005A4698"/>
    <w:rsid w:val="005F6F08"/>
    <w:rsid w:val="006347CE"/>
    <w:rsid w:val="00676EB7"/>
    <w:rsid w:val="006B2198"/>
    <w:rsid w:val="006F355D"/>
    <w:rsid w:val="00743EBB"/>
    <w:rsid w:val="007A1676"/>
    <w:rsid w:val="007E4BCC"/>
    <w:rsid w:val="008020AE"/>
    <w:rsid w:val="008661C5"/>
    <w:rsid w:val="008A1684"/>
    <w:rsid w:val="00940DE2"/>
    <w:rsid w:val="009A2765"/>
    <w:rsid w:val="009D5B30"/>
    <w:rsid w:val="009F7896"/>
    <w:rsid w:val="00A73777"/>
    <w:rsid w:val="00A8696B"/>
    <w:rsid w:val="00A8770B"/>
    <w:rsid w:val="00AC2913"/>
    <w:rsid w:val="00B44267"/>
    <w:rsid w:val="00B476E3"/>
    <w:rsid w:val="00B81C82"/>
    <w:rsid w:val="00B81F9D"/>
    <w:rsid w:val="00BA1B6C"/>
    <w:rsid w:val="00BB2B9D"/>
    <w:rsid w:val="00BD552B"/>
    <w:rsid w:val="00BF07AD"/>
    <w:rsid w:val="00C154A7"/>
    <w:rsid w:val="00C5037D"/>
    <w:rsid w:val="00CA1060"/>
    <w:rsid w:val="00CF7C11"/>
    <w:rsid w:val="00D33A81"/>
    <w:rsid w:val="00D361A8"/>
    <w:rsid w:val="00D720CB"/>
    <w:rsid w:val="00D73930"/>
    <w:rsid w:val="00DA5049"/>
    <w:rsid w:val="00DB5A51"/>
    <w:rsid w:val="00E71B4A"/>
    <w:rsid w:val="00E939C7"/>
    <w:rsid w:val="00F00636"/>
    <w:rsid w:val="00F11DB5"/>
    <w:rsid w:val="00F74ED5"/>
    <w:rsid w:val="00F75091"/>
    <w:rsid w:val="00F8475A"/>
    <w:rsid w:val="00F9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D4B3"/>
  <w15:docId w15:val="{DB1CE228-EE59-40AE-9ACA-D9FE2D0A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37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3D43CD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2446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Ninoska Martinez bustos</dc:creator>
  <cp:lastModifiedBy>Ninoska</cp:lastModifiedBy>
  <cp:revision>9</cp:revision>
  <dcterms:created xsi:type="dcterms:W3CDTF">2021-06-30T02:19:00Z</dcterms:created>
  <dcterms:modified xsi:type="dcterms:W3CDTF">2021-07-01T01:00:00Z</dcterms:modified>
</cp:coreProperties>
</file>